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TÍTULO DO TRABALHO: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Gêneros Jornalísticos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Nome do(a) educador(a)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: Maraína Fernandes.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Nome da escola: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PEI Josué Benedicto Mendes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mallCap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Cidade/estado: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Osasco/SP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0"/>
          <w:smallCap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Ano(s)/série(s):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6° 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Disciplina(s) ou área(s) do conhecimento envolvidas: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Língua Portuguesa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both"/>
        <w:rPr>
          <w:rFonts w:ascii="Arial" w:cs="Arial" w:eastAsia="Arial" w:hAnsi="Arial"/>
          <w:b w:val="0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Descrição da aTIVIDADE ou sequência de aulas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Habilidades: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(EF69LP16A)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Analisar as formas de composição dos gêneros textuais do campo jornalístico.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(EF06LP02)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Conhecer as características dos diferentes gêneros jornalísticos (escritos, orais e multimodais) e a relação com a situação comunicativa, o estilo e a finalidade dos gêneros em uso.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(EF35LP03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) – Identificar a ideia central de textos de diferentes gêneros (assunto / tema), demonstrando compreensão global.</w:t>
      </w:r>
    </w:p>
    <w:p w:rsidR="00000000" w:rsidDel="00000000" w:rsidP="00000000" w:rsidRDefault="00000000" w:rsidRPr="00000000" w14:paraId="0000000C">
      <w:pPr>
        <w:spacing w:after="0" w:line="360" w:lineRule="auto"/>
        <w:rPr>
          <w:rFonts w:ascii="Arial" w:cs="Arial" w:eastAsia="Arial" w:hAnsi="Arial"/>
          <w:b w:val="0"/>
          <w:smallCap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360" w:lineRule="auto"/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Descrição da Atividade: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Aula remota ocorrida dia 19 e de Abril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 aula se deu de forma remota pelo CMSP e, atendendo as habilidades apresentadas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ornal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Joc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foi utilizado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exemplificar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um meio de comunicação que traz os diversos tipos textuais jornalístico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s. O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tema que será trabalhado ao longo dos bimestres com os sextos anos. 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próprio caderno do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luno: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Aprender Sempre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(material do Estado de São Paulo) traz diversos textos do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ornal, mas neste caso escolhi mostrar aos alunos o site do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Jo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e tudo o que ele oferece, como as diferentes notícias e reportagens, os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quizzes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, os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odcasts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no momento ouvimos um “Como surgiu a língua que nós falamos”, retomando as características do mesmo, analisando-o e interpretando-o).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Os alunos gostaram muito por se tratar de uma linguagem acessível e de ver a participação de outros alunos da mesma idade. 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Em seguida, abri 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ornal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no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formato impresso para que os alunos pudessem se familiarizar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Mostrei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as manchetes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os subtítulos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os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leads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o espaço do leitor (onde se coloca a opinião)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a reportagem e a notícia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assim como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suas semelhanças e diferenças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a entrevista feita pelas crianças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F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izemos uma viagem pelo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ornal e os alunos gostaram muito e deram várias opiniões positivas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Este material é excelente para trabalhar com os alunos, uma vez que é acessível, de qualidade, didático e com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temas atuais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que chegam até o aluno de forma mais atraente.</w:t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AULA PRESENCIAL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 aula se deu de forma presencial atendendo as habilidades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ornal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foi entregue aos alunos para que pudessem ler a entrevista feita por três adolescentes (incentivando para que os alunos façam também), levantando as principais características, onde eles mesmos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foram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falando o que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observavam. E,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em seguida, foi feita uma interpretação para poder identificar 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ideia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central d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entrevista.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Os alunos gostaram muito e a familiaridade com o material impresso foi fantástica,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pois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alguns alunos nunca haviam pego um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ornal.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16.0" w:type="dxa"/>
        <w:jc w:val="left"/>
        <w:tblInd w:w="-7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84"/>
        <w:gridCol w:w="6832"/>
        <w:tblGridChange w:id="0">
          <w:tblGrid>
            <w:gridCol w:w="4084"/>
            <w:gridCol w:w="6832"/>
          </w:tblGrid>
        </w:tblGridChange>
      </w:tblGrid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B">
            <w:pPr>
              <w:spacing w:after="240" w:before="240" w:line="360" w:lineRule="auto"/>
              <w:jc w:val="center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Seq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rtl w:val="0"/>
              </w:rPr>
              <w:t xml:space="preserve">u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ência Didática: Gêneros Jornalísticos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1) Exploração virtual pelo site do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Joca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reconhecendo o gênero jornalístico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por meio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das diversas linguagens contidas no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jornal,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para tanto usamos a edição n° 167 e a edição n° 168.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240" w:before="240" w:line="360" w:lineRule="auto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2099945</wp:posOffset>
                  </wp:positionH>
                  <wp:positionV relativeFrom="paragraph">
                    <wp:posOffset>-847088</wp:posOffset>
                  </wp:positionV>
                  <wp:extent cx="1496695" cy="1638300"/>
                  <wp:effectExtent b="0" l="0" r="0" t="0"/>
                  <wp:wrapSquare wrapText="bothSides" distB="0" distT="0" distL="114300" distR="11430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18562" l="31874" r="32173" t="11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-789939</wp:posOffset>
                  </wp:positionV>
                  <wp:extent cx="1522095" cy="1638300"/>
                  <wp:effectExtent b="0" l="0" r="0" t="0"/>
                  <wp:wrapSquare wrapText="bothSides" distB="0" distT="0" distL="114300" distR="11430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19332" l="32026" r="32652" t="13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mallCaps w:val="1"/>
                <w:vertAlign w:val="baseline"/>
                <w:rtl w:val="0"/>
              </w:rPr>
              <w:t xml:space="preserve">2)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Interação sincrônica com os educandos, despertando a curiosidade e o interesse dos mesmos pelo gênero jornalístico.</w:t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Escutamos atentamente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podcast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“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vertAlign w:val="baseline"/>
                <w:rtl w:val="0"/>
              </w:rPr>
              <w:t xml:space="preserve">Como surgiu a língua que nós falamos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”, retomando as características desta linguagem específica de comunicação informativa, analisando-o e interpretando-o.  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Em seguida, abri 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ornal digital em formato impresso para que os alunos pudessem se familiarizar com este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Mostrei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as manchetes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;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os subtítulos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os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vertAlign w:val="baseline"/>
                <w:rtl w:val="0"/>
              </w:rPr>
              <w:t xml:space="preserve">leads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;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o espaço do leitor (onde se coloca a opinião)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;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a reportagem e a notícia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assim como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suas semelhanças e diferenças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a entrevista feita pelas crianças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F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izemos uma viagem pelo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Jo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e os alunos gostaram muito e deram várias opiniões positivas.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-906779</wp:posOffset>
                  </wp:positionV>
                  <wp:extent cx="1854200" cy="1640205"/>
                  <wp:effectExtent b="0" l="0" r="0" t="0"/>
                  <wp:wrapSquare wrapText="bothSides" distB="0" distT="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29417" l="23193" r="49946" t="23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640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7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323850</wp:posOffset>
                  </wp:positionV>
                  <wp:extent cx="2590800" cy="2299335"/>
                  <wp:effectExtent b="0" l="0" r="0" t="0"/>
                  <wp:wrapSquare wrapText="bothSides" distB="0" distT="0" distL="114300" distR="11430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29417" l="49685" r="23547" t="23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299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8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3)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Leitura compartilhada do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jornal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Joca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da edição n</w:t>
            </w:r>
            <w:r w:rsidDel="00000000" w:rsidR="00000000" w:rsidRPr="00000000">
              <w:rPr>
                <w:rFonts w:ascii="Arial" w:cs="Arial" w:eastAsia="Arial" w:hAnsi="Arial"/>
                <w:smallCaps w:val="1"/>
                <w:color w:val="000000"/>
                <w:sz w:val="24"/>
                <w:szCs w:val="24"/>
                <w:vertAlign w:val="baseline"/>
                <w:rtl w:val="0"/>
              </w:rPr>
              <w:t xml:space="preserve">°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168 sobre a  entrevista feita por três adolescentes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vertAlign w:val="baseline"/>
                <w:rtl w:val="0"/>
              </w:rPr>
              <w:t xml:space="preserve">A Arte dos dinossauros: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i w:val="1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https://www.jornaljoca.com.br/3d-flip-book/joca-168/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Levantamos as principais características, onde eles mesmos foram descrevendo oralmente o que observavam. Em seguida, foi feita uma interpretação para poderem identificar a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ideia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central do texto contida nesta entrevista.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110490</wp:posOffset>
                  </wp:positionV>
                  <wp:extent cx="1343660" cy="1598930"/>
                  <wp:effectExtent b="0" l="0" r="0" t="0"/>
                  <wp:wrapSquare wrapText="bothSides" distB="0" distT="0" distL="114300" distR="11430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16715" l="15454" r="51022" t="12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598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F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560069</wp:posOffset>
                  </wp:positionH>
                  <wp:positionV relativeFrom="paragraph">
                    <wp:posOffset>-400684</wp:posOffset>
                  </wp:positionV>
                  <wp:extent cx="2867660" cy="2202815"/>
                  <wp:effectExtent b="0" l="0" r="0" t="0"/>
                  <wp:wrapSquare wrapText="bothSides" distB="0" distT="0" distL="114300" distR="11430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8023" l="21868" r="22221" t="15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202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4)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Devolutiva dos Alunos</w:t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Os alunos gostaram muito e a familiaridade com o material impresso foi fantástica,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pois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alguns alunos nunca haviam pegado um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ornal. Este material é excelente para trabalhar com os alunos, uma vez que é acessível, de qualidade, didático e com temas atuais que chegam até o aluno de forma mais atraente. </w:t>
            </w:r>
          </w:p>
          <w:p w:rsidR="00000000" w:rsidDel="00000000" w:rsidP="00000000" w:rsidRDefault="00000000" w:rsidRPr="00000000" w14:paraId="00000036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2121535</wp:posOffset>
                  </wp:positionH>
                  <wp:positionV relativeFrom="paragraph">
                    <wp:posOffset>349250</wp:posOffset>
                  </wp:positionV>
                  <wp:extent cx="1762125" cy="1423035"/>
                  <wp:effectExtent b="0" l="0" r="0" t="0"/>
                  <wp:wrapSquare wrapText="bothSides" distB="0" distT="0" distL="114300" distR="11430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8023" l="36672" r="35951" t="52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423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251459</wp:posOffset>
                  </wp:positionV>
                  <wp:extent cx="1733550" cy="1416050"/>
                  <wp:effectExtent b="0" l="0" r="0" t="0"/>
                  <wp:wrapSquare wrapText="bothSides" distB="0" distT="0" distL="114300" distR="11430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46691" l="50199" r="23830" t="15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416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38">
      <w:pPr>
        <w:spacing w:after="240" w:before="240" w:line="360" w:lineRule="auto"/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 </w:t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rFonts w:ascii="Arial" w:cs="Arial" w:eastAsia="Arial" w:hAnsi="Arial"/>
        <w:b w:val="0"/>
        <w:color w:val="000000"/>
        <w:sz w:val="28"/>
        <w:szCs w:val="28"/>
        <w:vertAlign w:val="baselin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8"/>
        <w:szCs w:val="28"/>
        <w:vertAlign w:val="baseline"/>
        <w:rtl w:val="0"/>
      </w:rPr>
      <w:t xml:space="preserve">BOAS PRÁTICAS COM 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3162935</wp:posOffset>
          </wp:positionH>
          <wp:positionV relativeFrom="paragraph">
            <wp:posOffset>0</wp:posOffset>
          </wp:positionV>
          <wp:extent cx="777875" cy="30988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875" cy="3098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jornaljoca.com.br/3d-flip-book/joca-168/" TargetMode="External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7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