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8076F" w:rsidRDefault="0008076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</w:p>
    <w:p w14:paraId="00000009" w14:textId="77777777" w:rsidR="0008076F" w:rsidRDefault="0008076F">
      <w:pPr>
        <w:tabs>
          <w:tab w:val="center" w:pos="4873"/>
          <w:tab w:val="left" w:pos="6461"/>
        </w:tabs>
        <w:spacing w:after="0" w:line="360" w:lineRule="auto"/>
        <w:rPr>
          <w:rFonts w:ascii="Arial" w:eastAsia="Arial" w:hAnsi="Arial" w:cs="Arial"/>
          <w:b/>
          <w:smallCaps/>
          <w:sz w:val="20"/>
          <w:szCs w:val="20"/>
        </w:rPr>
      </w:pPr>
    </w:p>
    <w:p w14:paraId="0000000A" w14:textId="77777777" w:rsidR="0008076F" w:rsidRDefault="00147656">
      <w:pPr>
        <w:tabs>
          <w:tab w:val="center" w:pos="4873"/>
          <w:tab w:val="left" w:pos="6461"/>
        </w:tabs>
        <w:spacing w:after="0" w:line="360" w:lineRule="auto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TÍTULO DO TRABALHO</w:t>
      </w:r>
      <w:r>
        <w:rPr>
          <w:rFonts w:ascii="Arial" w:eastAsia="Arial" w:hAnsi="Arial" w:cs="Arial"/>
          <w:b/>
          <w:smallCaps/>
          <w:sz w:val="24"/>
          <w:szCs w:val="24"/>
        </w:rPr>
        <w:t xml:space="preserve">: </w:t>
      </w:r>
    </w:p>
    <w:p w14:paraId="0000000B" w14:textId="77777777" w:rsidR="0008076F" w:rsidRDefault="00147656">
      <w:pPr>
        <w:tabs>
          <w:tab w:val="center" w:pos="4873"/>
          <w:tab w:val="left" w:pos="6461"/>
        </w:tabs>
        <w:spacing w:after="0" w:line="360" w:lineRule="auto"/>
        <w:rPr>
          <w:rFonts w:ascii="Arial" w:eastAsia="Arial" w:hAnsi="Arial" w:cs="Arial"/>
          <w:b/>
          <w:smallCaps/>
          <w:sz w:val="34"/>
          <w:szCs w:val="34"/>
        </w:rPr>
      </w:pPr>
      <w:r>
        <w:rPr>
          <w:rFonts w:ascii="Arial" w:eastAsia="Arial" w:hAnsi="Arial" w:cs="Arial"/>
          <w:b/>
          <w:color w:val="222222"/>
          <w:sz w:val="34"/>
          <w:szCs w:val="34"/>
        </w:rPr>
        <w:t>Brasil: uma história em constante desconstrução.</w:t>
      </w:r>
    </w:p>
    <w:p w14:paraId="0000000C" w14:textId="77777777" w:rsidR="0008076F" w:rsidRDefault="0008076F">
      <w:pPr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14:paraId="0000000D" w14:textId="77777777" w:rsidR="0008076F" w:rsidRDefault="00147656">
      <w:pPr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Nome do(a) educador(a)</w:t>
      </w:r>
      <w:r>
        <w:rPr>
          <w:rFonts w:ascii="Arial" w:eastAsia="Arial" w:hAnsi="Arial" w:cs="Arial"/>
          <w:smallCaps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Thais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Rotenberg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Goldstein e Camila Beatriz da Silva Araújo</w:t>
      </w:r>
    </w:p>
    <w:p w14:paraId="0000000E" w14:textId="77777777" w:rsidR="0008076F" w:rsidRDefault="0008076F">
      <w:pPr>
        <w:jc w:val="both"/>
        <w:rPr>
          <w:rFonts w:ascii="Arial" w:eastAsia="Arial" w:hAnsi="Arial" w:cs="Arial"/>
          <w:smallCaps/>
          <w:sz w:val="6"/>
          <w:szCs w:val="6"/>
        </w:rPr>
      </w:pPr>
    </w:p>
    <w:p w14:paraId="0000000F" w14:textId="77777777" w:rsidR="0008076F" w:rsidRDefault="00147656">
      <w:pPr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Nome da escola: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Escola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Beit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Yaacov</w:t>
      </w:r>
      <w:proofErr w:type="spellEnd"/>
    </w:p>
    <w:p w14:paraId="00000010" w14:textId="77777777" w:rsidR="0008076F" w:rsidRDefault="0008076F">
      <w:pPr>
        <w:jc w:val="both"/>
        <w:rPr>
          <w:rFonts w:ascii="Arial" w:eastAsia="Arial" w:hAnsi="Arial" w:cs="Arial"/>
          <w:b/>
          <w:smallCaps/>
          <w:sz w:val="6"/>
          <w:szCs w:val="6"/>
        </w:rPr>
      </w:pPr>
    </w:p>
    <w:p w14:paraId="00000011" w14:textId="77777777" w:rsidR="0008076F" w:rsidRDefault="00147656">
      <w:pPr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Cidade/estado: </w:t>
      </w:r>
      <w:r>
        <w:rPr>
          <w:rFonts w:ascii="Arial" w:eastAsia="Arial" w:hAnsi="Arial" w:cs="Arial"/>
          <w:color w:val="222222"/>
          <w:sz w:val="24"/>
          <w:szCs w:val="24"/>
        </w:rPr>
        <w:t>São Paulo - SP</w:t>
      </w:r>
    </w:p>
    <w:p w14:paraId="00000012" w14:textId="77777777" w:rsidR="0008076F" w:rsidRDefault="0008076F">
      <w:pPr>
        <w:jc w:val="both"/>
        <w:rPr>
          <w:rFonts w:ascii="Arial" w:eastAsia="Arial" w:hAnsi="Arial" w:cs="Arial"/>
          <w:b/>
          <w:smallCaps/>
          <w:sz w:val="6"/>
          <w:szCs w:val="6"/>
        </w:rPr>
      </w:pPr>
    </w:p>
    <w:p w14:paraId="00000013" w14:textId="77777777" w:rsidR="0008076F" w:rsidRDefault="00147656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Ano(s)/série(s):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4º ano do Ensino Fundamental</w:t>
      </w:r>
    </w:p>
    <w:p w14:paraId="00000014" w14:textId="77777777" w:rsidR="0008076F" w:rsidRDefault="0008076F">
      <w:pPr>
        <w:jc w:val="both"/>
        <w:rPr>
          <w:rFonts w:ascii="Arial" w:eastAsia="Arial" w:hAnsi="Arial" w:cs="Arial"/>
          <w:b/>
          <w:smallCaps/>
          <w:sz w:val="6"/>
          <w:szCs w:val="6"/>
        </w:rPr>
      </w:pPr>
    </w:p>
    <w:p w14:paraId="00000015" w14:textId="77777777" w:rsidR="0008076F" w:rsidRDefault="00147656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Disciplina(s) ou área(s) do conhecimento envolvidas: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Transdisciplinar (História, </w:t>
      </w:r>
      <w:r>
        <w:rPr>
          <w:rFonts w:ascii="Arial" w:eastAsia="Arial" w:hAnsi="Arial" w:cs="Arial"/>
          <w:color w:val="222222"/>
          <w:sz w:val="24"/>
          <w:szCs w:val="24"/>
        </w:rPr>
        <w:t>Geografia e Língua Portuguesa).</w:t>
      </w:r>
    </w:p>
    <w:p w14:paraId="00000016" w14:textId="77777777" w:rsidR="0008076F" w:rsidRDefault="0008076F">
      <w:pPr>
        <w:jc w:val="both"/>
        <w:rPr>
          <w:rFonts w:ascii="Arial" w:eastAsia="Arial" w:hAnsi="Arial" w:cs="Arial"/>
          <w:b/>
          <w:smallCaps/>
          <w:sz w:val="6"/>
          <w:szCs w:val="6"/>
        </w:rPr>
      </w:pPr>
    </w:p>
    <w:p w14:paraId="00000017" w14:textId="77777777" w:rsidR="0008076F" w:rsidRDefault="00147656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F</w:t>
      </w:r>
      <w:r>
        <w:rPr>
          <w:rFonts w:ascii="Arial" w:eastAsia="Arial" w:hAnsi="Arial" w:cs="Arial"/>
          <w:b/>
          <w:smallCaps/>
          <w:sz w:val="24"/>
          <w:szCs w:val="24"/>
        </w:rPr>
        <w:t>ormato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:</w:t>
      </w: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híbrido</w:t>
      </w:r>
    </w:p>
    <w:p w14:paraId="00000018" w14:textId="77777777" w:rsidR="0008076F" w:rsidRDefault="0008076F">
      <w:pPr>
        <w:jc w:val="both"/>
        <w:rPr>
          <w:rFonts w:ascii="Arial" w:eastAsia="Arial" w:hAnsi="Arial" w:cs="Arial"/>
          <w:color w:val="222222"/>
          <w:sz w:val="6"/>
          <w:szCs w:val="6"/>
        </w:rPr>
      </w:pPr>
    </w:p>
    <w:p w14:paraId="0000001A" w14:textId="0025255F" w:rsidR="0008076F" w:rsidRPr="009262A2" w:rsidRDefault="00147656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Número de aulas: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16 aulas flexíveis conforme necessidade e curiosidade da turma</w:t>
      </w:r>
    </w:p>
    <w:p w14:paraId="0000001B" w14:textId="77777777" w:rsidR="0008076F" w:rsidRDefault="0008076F">
      <w:pPr>
        <w:jc w:val="both"/>
        <w:rPr>
          <w:rFonts w:ascii="Arial" w:eastAsia="Arial" w:hAnsi="Arial" w:cs="Arial"/>
          <w:b/>
          <w:smallCaps/>
        </w:rPr>
      </w:pPr>
    </w:p>
    <w:p w14:paraId="0000001C" w14:textId="77777777" w:rsidR="0008076F" w:rsidRDefault="00147656">
      <w:pPr>
        <w:jc w:val="both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Objetivos:</w:t>
      </w:r>
    </w:p>
    <w:p w14:paraId="0000001D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Essa sequência tem como objetivo desenvolver o estudo atento sobre o processo de colonização do Brasil, considerando as perspectivas que narram a história e o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silenciamento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do povo indígena ao longo dos séculos. Por meio da leitura e discussão de textos in</w:t>
      </w:r>
      <w:r>
        <w:rPr>
          <w:rFonts w:ascii="Arial" w:eastAsia="Arial" w:hAnsi="Arial" w:cs="Arial"/>
          <w:color w:val="222222"/>
          <w:sz w:val="24"/>
          <w:szCs w:val="24"/>
        </w:rPr>
        <w:t>formativos, vídeos e observação de imagens, os alunos têm a oportunidade de compartilhar seus conhecimentos prévios e ampliar seus olhares e compreensão sobre a vida dos povos indígenas no Brasil.</w:t>
      </w:r>
    </w:p>
    <w:p w14:paraId="0000001E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A Escola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Beit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Yaacov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é uma escola trilíngue e segue os parâ</w:t>
      </w:r>
      <w:r>
        <w:rPr>
          <w:rFonts w:ascii="Arial" w:eastAsia="Arial" w:hAnsi="Arial" w:cs="Arial"/>
          <w:color w:val="222222"/>
          <w:sz w:val="24"/>
          <w:szCs w:val="24"/>
        </w:rPr>
        <w:t>metros estabelecidos pelo IB (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International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Baccalaureate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) e segue o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Primary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Years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Program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(PYP), um programa de ensino baseado em Unidades de Investigação Transdisciplinares, nas quais se trabalham os conteúdos mais especificamente de História, Geografia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e Ciências, atendendo as habilidades da BNCC e dialogando com as áreas de linguagens e matemática. São trabalhadas seis unidades de investigação ao longo de um ano. A sequência aqui apresentada faz parte da unidade “Onde nos </w:t>
      </w:r>
      <w:r>
        <w:rPr>
          <w:rFonts w:ascii="Arial" w:eastAsia="Arial" w:hAnsi="Arial" w:cs="Arial"/>
          <w:color w:val="222222"/>
          <w:sz w:val="24"/>
          <w:szCs w:val="24"/>
        </w:rPr>
        <w:lastRenderedPageBreak/>
        <w:t>encontramos no tempo e no espaç</w:t>
      </w:r>
      <w:r>
        <w:rPr>
          <w:rFonts w:ascii="Arial" w:eastAsia="Arial" w:hAnsi="Arial" w:cs="Arial"/>
          <w:color w:val="222222"/>
          <w:sz w:val="24"/>
          <w:szCs w:val="24"/>
        </w:rPr>
        <w:t>o”, que contempla uma investigação sobre a orientação espacial e temporal, sobre as descobertas, explorações e migrações da humanidade; sobre as relações entre os indivíduos e as civilizações e a sua inter-relação de perspectivas locais e mundiais.</w:t>
      </w:r>
    </w:p>
    <w:p w14:paraId="0000001F" w14:textId="77777777" w:rsidR="0008076F" w:rsidRDefault="00147656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ab/>
        <w:t>Essa u</w:t>
      </w:r>
      <w:r>
        <w:rPr>
          <w:rFonts w:ascii="Arial" w:eastAsia="Arial" w:hAnsi="Arial" w:cs="Arial"/>
          <w:color w:val="222222"/>
          <w:sz w:val="24"/>
          <w:szCs w:val="24"/>
        </w:rPr>
        <w:t>nidade de investigação tem a ideia central de que “Explorar leva a novas ideias e descobertas”. Com essa base, a investigação percorre um caminho histórico que visa garantir que:</w:t>
      </w:r>
    </w:p>
    <w:p w14:paraId="00000020" w14:textId="77777777" w:rsidR="0008076F" w:rsidRDefault="00147656">
      <w:pPr>
        <w:numPr>
          <w:ilvl w:val="0"/>
          <w:numId w:val="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Os alunos compreendam as motivações dos europeus para explorar novas rotas ma</w:t>
      </w:r>
      <w:r>
        <w:rPr>
          <w:rFonts w:ascii="Arial" w:eastAsia="Arial" w:hAnsi="Arial" w:cs="Arial"/>
          <w:color w:val="222222"/>
          <w:sz w:val="24"/>
          <w:szCs w:val="24"/>
        </w:rPr>
        <w:t>rítimas e ocupar novas terras para além daquelas já conhecidas até meados do século XV. Nesse eixo, se faz um trabalho trazendo maior enfoque para as explorações portuguesas e espanholas.</w:t>
      </w:r>
    </w:p>
    <w:p w14:paraId="00000021" w14:textId="77777777" w:rsidR="0008076F" w:rsidRDefault="00147656">
      <w:pPr>
        <w:numPr>
          <w:ilvl w:val="0"/>
          <w:numId w:val="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Sejam apresentadas as relações nas sociedades humanas, seu impacto s</w:t>
      </w:r>
      <w:r>
        <w:rPr>
          <w:rFonts w:ascii="Arial" w:eastAsia="Arial" w:hAnsi="Arial" w:cs="Arial"/>
          <w:color w:val="222222"/>
          <w:sz w:val="24"/>
          <w:szCs w:val="24"/>
        </w:rPr>
        <w:t>ociocultural e as consequências que podem ser percebidas até os dias de hoje, sob perspectivas diversas.</w:t>
      </w:r>
    </w:p>
    <w:p w14:paraId="00000022" w14:textId="77777777" w:rsidR="0008076F" w:rsidRDefault="00147656">
      <w:pPr>
        <w:numPr>
          <w:ilvl w:val="0"/>
          <w:numId w:val="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Os alunos se aproximem da cultura indígena brasileira, desconstruindo estereótipos e pré-conceitos formados pela falta de informação.</w:t>
      </w:r>
    </w:p>
    <w:p w14:paraId="00000023" w14:textId="77777777" w:rsidR="0008076F" w:rsidRDefault="00147656">
      <w:pPr>
        <w:numPr>
          <w:ilvl w:val="0"/>
          <w:numId w:val="6"/>
        </w:numPr>
        <w:tabs>
          <w:tab w:val="center" w:pos="4873"/>
          <w:tab w:val="left" w:pos="6461"/>
        </w:tabs>
        <w:spacing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O trabalho, em pa</w:t>
      </w:r>
      <w:r>
        <w:rPr>
          <w:rFonts w:ascii="Arial" w:eastAsia="Arial" w:hAnsi="Arial" w:cs="Arial"/>
          <w:color w:val="222222"/>
          <w:sz w:val="24"/>
          <w:szCs w:val="24"/>
        </w:rPr>
        <w:t>ralelo, com habilidades espaciais, como a leitura e análise de mapas, além da descrição de percursos.</w:t>
      </w:r>
    </w:p>
    <w:p w14:paraId="00000024" w14:textId="77777777" w:rsidR="0008076F" w:rsidRDefault="00147656">
      <w:pPr>
        <w:spacing w:before="240" w:after="24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Descrição da atividade ou sequência de aulas:</w:t>
      </w:r>
    </w:p>
    <w:p w14:paraId="00000025" w14:textId="77777777" w:rsidR="0008076F" w:rsidRDefault="00147656">
      <w:pPr>
        <w:tabs>
          <w:tab w:val="center" w:pos="8484"/>
        </w:tabs>
        <w:spacing w:line="360" w:lineRule="auto"/>
        <w:jc w:val="both"/>
        <w:rPr>
          <w:rFonts w:ascii="Arial" w:eastAsia="Arial" w:hAnsi="Arial" w:cs="Arial"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Materiais utilizados</w:t>
      </w:r>
      <w:r>
        <w:rPr>
          <w:rFonts w:ascii="Arial" w:eastAsia="Arial" w:hAnsi="Arial" w:cs="Arial"/>
          <w:smallCaps/>
          <w:sz w:val="28"/>
          <w:szCs w:val="28"/>
        </w:rPr>
        <w:t>:</w:t>
      </w:r>
    </w:p>
    <w:p w14:paraId="00000026" w14:textId="77777777" w:rsidR="0008076F" w:rsidRDefault="00147656">
      <w:pPr>
        <w:numPr>
          <w:ilvl w:val="0"/>
          <w:numId w:val="5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Livro Paradidático </w:t>
      </w:r>
      <w:r>
        <w:rPr>
          <w:rFonts w:ascii="Arial" w:eastAsia="Arial" w:hAnsi="Arial" w:cs="Arial"/>
          <w:i/>
          <w:color w:val="222222"/>
          <w:sz w:val="24"/>
          <w:szCs w:val="24"/>
        </w:rPr>
        <w:t>Férias na Antártica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, escrito por Laura, Tamara e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Marininha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Klink, publicado pela editora Petrópolis.</w:t>
      </w:r>
    </w:p>
    <w:p w14:paraId="00000027" w14:textId="77777777" w:rsidR="0008076F" w:rsidRDefault="00147656">
      <w:pPr>
        <w:numPr>
          <w:ilvl w:val="0"/>
          <w:numId w:val="5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Série de vídeos 500 anos: um novo mundo na TV, veiculado pela TV Escola e encenado pela companhia de bonecos Mão Molenga.</w:t>
      </w:r>
    </w:p>
    <w:p w14:paraId="00000028" w14:textId="77777777" w:rsidR="0008076F" w:rsidRDefault="00147656">
      <w:pPr>
        <w:numPr>
          <w:ilvl w:val="0"/>
          <w:numId w:val="5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222222"/>
          <w:sz w:val="24"/>
          <w:szCs w:val="24"/>
        </w:rPr>
        <w:t>Flipgrid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: plataforma online para gravação e edição d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e vídeos. </w:t>
      </w:r>
    </w:p>
    <w:p w14:paraId="00000029" w14:textId="77777777" w:rsidR="0008076F" w:rsidRDefault="00147656">
      <w:pPr>
        <w:numPr>
          <w:ilvl w:val="0"/>
          <w:numId w:val="5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i/>
          <w:color w:val="222222"/>
          <w:sz w:val="24"/>
          <w:szCs w:val="24"/>
        </w:rPr>
        <w:t>Zoom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: ferramenta utilizada pela instituição para a transmissão das aulas síncronas. </w:t>
      </w:r>
    </w:p>
    <w:p w14:paraId="0000002A" w14:textId="77777777" w:rsidR="0008076F" w:rsidRDefault="00147656">
      <w:pPr>
        <w:numPr>
          <w:ilvl w:val="0"/>
          <w:numId w:val="5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i/>
          <w:color w:val="222222"/>
          <w:sz w:val="24"/>
          <w:szCs w:val="24"/>
        </w:rPr>
        <w:t xml:space="preserve">Google </w:t>
      </w:r>
      <w:proofErr w:type="spellStart"/>
      <w:r>
        <w:rPr>
          <w:rFonts w:ascii="Arial" w:eastAsia="Arial" w:hAnsi="Arial" w:cs="Arial"/>
          <w:i/>
          <w:color w:val="222222"/>
          <w:sz w:val="24"/>
          <w:szCs w:val="24"/>
        </w:rPr>
        <w:t>Classroom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: ferramenta adotada pela instituição para realização de aula assíncronas.</w:t>
      </w:r>
    </w:p>
    <w:p w14:paraId="0000002B" w14:textId="77777777" w:rsidR="0008076F" w:rsidRDefault="00147656">
      <w:pPr>
        <w:numPr>
          <w:ilvl w:val="0"/>
          <w:numId w:val="5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i/>
          <w:color w:val="222222"/>
          <w:sz w:val="24"/>
          <w:szCs w:val="24"/>
        </w:rPr>
        <w:lastRenderedPageBreak/>
        <w:t>Google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Apresentações: apresentações de slides preparadas pelas profes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soras para guiar as discussões em aula, com atividades para que os alunos também pudessem preencher. </w:t>
      </w:r>
    </w:p>
    <w:p w14:paraId="0000002C" w14:textId="77777777" w:rsidR="0008076F" w:rsidRDefault="00147656">
      <w:pPr>
        <w:numPr>
          <w:ilvl w:val="0"/>
          <w:numId w:val="5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Site Mirim.org: site infantil produzido pelo Instituto Socioambiental (ISA) para trabalhar a cultura e preservação dos povos indígenas do Brasil.</w:t>
      </w:r>
    </w:p>
    <w:p w14:paraId="0000002D" w14:textId="77777777" w:rsidR="0008076F" w:rsidRDefault="00147656">
      <w:pPr>
        <w:numPr>
          <w:ilvl w:val="0"/>
          <w:numId w:val="5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vídeo Menos preconceito, mais índio</w:t>
      </w:r>
    </w:p>
    <w:p w14:paraId="0000002E" w14:textId="77777777" w:rsidR="0008076F" w:rsidRDefault="00147656">
      <w:pPr>
        <w:numPr>
          <w:ilvl w:val="0"/>
          <w:numId w:val="5"/>
        </w:numPr>
        <w:tabs>
          <w:tab w:val="center" w:pos="4875"/>
          <w:tab w:val="left" w:pos="6461"/>
        </w:tabs>
        <w:spacing w:after="0"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i/>
          <w:color w:val="222222"/>
          <w:sz w:val="24"/>
          <w:szCs w:val="24"/>
        </w:rPr>
        <w:t>Project Zero Harvard</w:t>
      </w:r>
      <w:r>
        <w:rPr>
          <w:rFonts w:ascii="Arial" w:eastAsia="Arial" w:hAnsi="Arial" w:cs="Arial"/>
          <w:color w:val="222222"/>
          <w:sz w:val="24"/>
          <w:szCs w:val="24"/>
        </w:rPr>
        <w:t>: site que visa divulgar uma grande diversidade de rot</w:t>
      </w:r>
      <w:r>
        <w:rPr>
          <w:rFonts w:ascii="Arial" w:eastAsia="Arial" w:hAnsi="Arial" w:cs="Arial"/>
          <w:color w:val="222222"/>
          <w:sz w:val="24"/>
          <w:szCs w:val="24"/>
        </w:rPr>
        <w:t>inas de pensamento para promover a discussão e a reflexão antes, durante ou depois das aulas.</w:t>
      </w:r>
    </w:p>
    <w:p w14:paraId="0000002F" w14:textId="77777777" w:rsidR="0008076F" w:rsidRDefault="00147656">
      <w:pPr>
        <w:numPr>
          <w:ilvl w:val="0"/>
          <w:numId w:val="5"/>
        </w:numPr>
        <w:tabs>
          <w:tab w:val="center" w:pos="4873"/>
          <w:tab w:val="left" w:pos="6461"/>
        </w:tabs>
        <w:spacing w:line="360" w:lineRule="auto"/>
        <w:jc w:val="both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Jornal JOCA edições 139,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148  e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 153.</w:t>
      </w:r>
    </w:p>
    <w:p w14:paraId="00000030" w14:textId="77777777" w:rsidR="0008076F" w:rsidRDefault="0008076F">
      <w:pPr>
        <w:spacing w:line="360" w:lineRule="auto"/>
        <w:jc w:val="both"/>
        <w:rPr>
          <w:rFonts w:ascii="Arial" w:eastAsia="Arial" w:hAnsi="Arial" w:cs="Arial"/>
          <w:b/>
          <w:smallCaps/>
          <w:sz w:val="28"/>
          <w:szCs w:val="28"/>
        </w:rPr>
      </w:pPr>
    </w:p>
    <w:p w14:paraId="00000031" w14:textId="77777777" w:rsidR="0008076F" w:rsidRDefault="00147656">
      <w:pPr>
        <w:spacing w:line="360" w:lineRule="auto"/>
        <w:jc w:val="both"/>
        <w:rPr>
          <w:rFonts w:ascii="Arial" w:eastAsia="Arial" w:hAnsi="Arial" w:cs="Arial"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 xml:space="preserve">Descrição das </w:t>
      </w:r>
      <w:proofErr w:type="gramStart"/>
      <w:r>
        <w:rPr>
          <w:rFonts w:ascii="Arial" w:eastAsia="Arial" w:hAnsi="Arial" w:cs="Arial"/>
          <w:b/>
          <w:smallCaps/>
          <w:sz w:val="28"/>
          <w:szCs w:val="28"/>
        </w:rPr>
        <w:t>aulas</w:t>
      </w:r>
      <w:r>
        <w:rPr>
          <w:rFonts w:ascii="Arial" w:eastAsia="Arial" w:hAnsi="Arial" w:cs="Arial"/>
          <w:smallCaps/>
          <w:sz w:val="28"/>
          <w:szCs w:val="28"/>
        </w:rPr>
        <w:t xml:space="preserve"> :</w:t>
      </w:r>
      <w:proofErr w:type="gramEnd"/>
    </w:p>
    <w:p w14:paraId="00000032" w14:textId="77777777" w:rsidR="0008076F" w:rsidRDefault="00147656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AULA 1:</w:t>
      </w:r>
    </w:p>
    <w:p w14:paraId="00000033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dar início a uma nova unidade de investigação, se planeja uma atividade que leve os alunos a refletirem e questionarem os propósitos do novo conteúdo que será estudado. Em Língua Portuguesa, se faz a leitura do livro Férias na Antártica, de Laura, Tam</w:t>
      </w:r>
      <w:r>
        <w:rPr>
          <w:rFonts w:ascii="Arial" w:eastAsia="Arial" w:hAnsi="Arial" w:cs="Arial"/>
          <w:sz w:val="24"/>
          <w:szCs w:val="24"/>
        </w:rPr>
        <w:t xml:space="preserve">ara e </w:t>
      </w:r>
      <w:proofErr w:type="spellStart"/>
      <w:r>
        <w:rPr>
          <w:rFonts w:ascii="Arial" w:eastAsia="Arial" w:hAnsi="Arial" w:cs="Arial"/>
          <w:sz w:val="24"/>
          <w:szCs w:val="24"/>
        </w:rPr>
        <w:t>Marininha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Klink. Como atividade provocadora, se fez a leitura do primeiro capítulo do livro, que narra as demandas de organização para que se possa realizar uma viagem até a Antártica (apresentação disponível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aqui</w:t>
        </w:r>
      </w:hyperlink>
      <w:r>
        <w:rPr>
          <w:rFonts w:ascii="Arial" w:eastAsia="Arial" w:hAnsi="Arial" w:cs="Arial"/>
          <w:sz w:val="24"/>
          <w:szCs w:val="24"/>
        </w:rPr>
        <w:t xml:space="preserve">). Ao longo da leitura, os alunos são instigados a pensar em viagens marítimas, o tempo que se leva para ir de um lugar a outro, o que é necessário na preparação, quais recursos tecnológicos </w:t>
      </w:r>
      <w:r>
        <w:rPr>
          <w:rFonts w:ascii="Arial" w:eastAsia="Arial" w:hAnsi="Arial" w:cs="Arial"/>
          <w:sz w:val="24"/>
          <w:szCs w:val="24"/>
        </w:rPr>
        <w:t>são necessários, além de se questionarem sobre quais locais ainda são pouco (ou nada) explorados na atualidade.</w:t>
      </w:r>
    </w:p>
    <w:p w14:paraId="00000034" w14:textId="77777777" w:rsidR="0008076F" w:rsidRDefault="0008076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0"/>
        <w:id w:val="-896509710"/>
      </w:sdtPr>
      <w:sdtEndPr/>
      <w:sdtContent>
        <w:p w14:paraId="00000035" w14:textId="77777777" w:rsidR="0008076F" w:rsidRDefault="00147656">
          <w:pPr>
            <w:numPr>
              <w:ilvl w:val="0"/>
              <w:numId w:val="10"/>
            </w:numPr>
            <w:spacing w:after="0" w:line="360" w:lineRule="auto"/>
            <w:jc w:val="both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AULA 2:</w:t>
          </w:r>
        </w:p>
      </w:sdtContent>
    </w:sdt>
    <w:p w14:paraId="00000036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Dando continuidade às discussões iniciadas na aula 1, os alunos realizaram, durante as aulas síncronas pelo Zoom, a rotina de pensame</w:t>
      </w:r>
      <w:r>
        <w:rPr>
          <w:rFonts w:ascii="Arial" w:eastAsia="Arial" w:hAnsi="Arial" w:cs="Arial"/>
          <w:sz w:val="24"/>
          <w:szCs w:val="24"/>
        </w:rPr>
        <w:t xml:space="preserve">nto  </w:t>
      </w:r>
      <w:hyperlink r:id="rId9">
        <w:proofErr w:type="spellStart"/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>Step</w:t>
        </w:r>
        <w:proofErr w:type="spellEnd"/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 xml:space="preserve"> in, </w:t>
        </w:r>
        <w:proofErr w:type="spellStart"/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>Step</w:t>
        </w:r>
        <w:proofErr w:type="spellEnd"/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 xml:space="preserve"> out, </w:t>
        </w:r>
        <w:proofErr w:type="spellStart"/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>Step</w:t>
        </w:r>
        <w:proofErr w:type="spellEnd"/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>back</w:t>
        </w:r>
        <w:proofErr w:type="spellEnd"/>
      </w:hyperlink>
      <w:r>
        <w:rPr>
          <w:rFonts w:ascii="Arial" w:eastAsia="Arial" w:hAnsi="Arial" w:cs="Arial"/>
          <w:sz w:val="24"/>
          <w:szCs w:val="24"/>
        </w:rPr>
        <w:t>, que tem o intuito de exercitar a alternância de pontos de vista, refletindo sob diferentes perspectivas. Os alunos se d</w:t>
      </w:r>
      <w:r>
        <w:rPr>
          <w:rFonts w:ascii="Arial" w:eastAsia="Arial" w:hAnsi="Arial" w:cs="Arial"/>
          <w:sz w:val="24"/>
          <w:szCs w:val="24"/>
        </w:rPr>
        <w:t xml:space="preserve">ividiram em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Breakout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Rooms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(grupos criados dentro da sala de aula do </w:t>
      </w:r>
      <w:r>
        <w:rPr>
          <w:rFonts w:ascii="Arial" w:eastAsia="Arial" w:hAnsi="Arial" w:cs="Arial"/>
          <w:i/>
          <w:sz w:val="24"/>
          <w:szCs w:val="24"/>
        </w:rPr>
        <w:t>Zoom</w:t>
      </w:r>
      <w:r>
        <w:rPr>
          <w:rFonts w:ascii="Arial" w:eastAsia="Arial" w:hAnsi="Arial" w:cs="Arial"/>
          <w:sz w:val="24"/>
          <w:szCs w:val="24"/>
        </w:rPr>
        <w:t>) para discutir e comparar a viagem feita pelas irmãs Klink com as viagens feitas no passado. Quais são os pontos em comum e divergentes? O que mudou? Quais eram os recursos disponíve</w:t>
      </w:r>
      <w:r>
        <w:rPr>
          <w:rFonts w:ascii="Arial" w:eastAsia="Arial" w:hAnsi="Arial" w:cs="Arial"/>
          <w:sz w:val="24"/>
          <w:szCs w:val="24"/>
        </w:rPr>
        <w:t xml:space="preserve">is há 500 anos? Por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que a humanidade sente a necessidade de explorar novos lugares? Esses foram alguns dos questionamentos propostos. </w:t>
      </w:r>
    </w:p>
    <w:p w14:paraId="00000037" w14:textId="77777777" w:rsidR="0008076F" w:rsidRDefault="0008076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1"/>
        <w:id w:val="-1904902457"/>
      </w:sdtPr>
      <w:sdtEndPr/>
      <w:sdtContent>
        <w:p w14:paraId="00000038" w14:textId="77777777" w:rsidR="0008076F" w:rsidRDefault="00147656">
          <w:pPr>
            <w:numPr>
              <w:ilvl w:val="0"/>
              <w:numId w:val="17"/>
            </w:numPr>
            <w:spacing w:after="0" w:line="360" w:lineRule="auto"/>
            <w:jc w:val="both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AULA 3</w:t>
          </w:r>
        </w:p>
      </w:sdtContent>
    </w:sdt>
    <w:p w14:paraId="00000039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Como parte das estratégias adotadas para tornar as aulas mais investigativas, usamos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Flipped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Classroom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(salas d</w:t>
      </w:r>
      <w:r>
        <w:rPr>
          <w:rFonts w:ascii="Arial" w:eastAsia="Arial" w:hAnsi="Arial" w:cs="Arial"/>
          <w:sz w:val="24"/>
          <w:szCs w:val="24"/>
        </w:rPr>
        <w:t>e aulas invertidas) em que os alunos precisam se preparar de forma autônoma a partir da leitura de um texto ou da observação de um vídeo para poderem participar ativamente das aulas síncronas, compartilhando suas descobertas e questionamentos. Como ativida</w:t>
      </w:r>
      <w:r>
        <w:rPr>
          <w:rFonts w:ascii="Arial" w:eastAsia="Arial" w:hAnsi="Arial" w:cs="Arial"/>
          <w:sz w:val="24"/>
          <w:szCs w:val="24"/>
        </w:rPr>
        <w:t xml:space="preserve">de preparatória, os alunos assistiram o primeiro episódio da série “Brasil 500 anos - Um novo mundo da </w:t>
      </w:r>
      <w:proofErr w:type="spellStart"/>
      <w:r>
        <w:rPr>
          <w:rFonts w:ascii="Arial" w:eastAsia="Arial" w:hAnsi="Arial" w:cs="Arial"/>
          <w:sz w:val="24"/>
          <w:szCs w:val="24"/>
        </w:rPr>
        <w:t>Tv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 (disponível </w:t>
      </w: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aqui</w:t>
        </w:r>
      </w:hyperlink>
      <w:r>
        <w:rPr>
          <w:rFonts w:ascii="Arial" w:eastAsia="Arial" w:hAnsi="Arial" w:cs="Arial"/>
          <w:sz w:val="24"/>
          <w:szCs w:val="24"/>
        </w:rPr>
        <w:t xml:space="preserve">), fizeram anotações livres no </w:t>
      </w:r>
      <w:r>
        <w:rPr>
          <w:rFonts w:ascii="Arial" w:eastAsia="Arial" w:hAnsi="Arial" w:cs="Arial"/>
          <w:sz w:val="24"/>
          <w:szCs w:val="24"/>
        </w:rPr>
        <w:t xml:space="preserve">caderno e responderam a perguntas relacionadas ao conteúdo do vídeo pelo </w:t>
      </w:r>
      <w:r>
        <w:rPr>
          <w:rFonts w:ascii="Arial" w:eastAsia="Arial" w:hAnsi="Arial" w:cs="Arial"/>
          <w:i/>
          <w:sz w:val="24"/>
          <w:szCs w:val="24"/>
        </w:rPr>
        <w:t xml:space="preserve">Google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Classroom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3A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momento de aula síncrona pelo </w:t>
      </w:r>
      <w:r>
        <w:rPr>
          <w:rFonts w:ascii="Arial" w:eastAsia="Arial" w:hAnsi="Arial" w:cs="Arial"/>
          <w:i/>
          <w:sz w:val="24"/>
          <w:szCs w:val="24"/>
        </w:rPr>
        <w:t>Zoom</w:t>
      </w:r>
      <w:r>
        <w:rPr>
          <w:rFonts w:ascii="Arial" w:eastAsia="Arial" w:hAnsi="Arial" w:cs="Arial"/>
          <w:sz w:val="24"/>
          <w:szCs w:val="24"/>
        </w:rPr>
        <w:t xml:space="preserve">, os alunos puderam compartilhar o que descobriram  e complementar as informações do vídeo por meio de uma apresentação de </w:t>
      </w:r>
      <w:hyperlink r:id="rId11"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>slides</w:t>
        </w:r>
      </w:hyperlink>
      <w:r>
        <w:rPr>
          <w:rFonts w:ascii="Arial" w:eastAsia="Arial" w:hAnsi="Arial" w:cs="Arial"/>
          <w:sz w:val="24"/>
          <w:szCs w:val="24"/>
        </w:rPr>
        <w:t xml:space="preserve"> com o objetivo de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</w:t>
      </w:r>
      <w:r>
        <w:rPr>
          <w:rFonts w:ascii="Arial" w:eastAsia="Arial" w:hAnsi="Arial" w:cs="Arial"/>
          <w:sz w:val="24"/>
          <w:szCs w:val="24"/>
        </w:rPr>
        <w:t>zar a linha do tempo, realizar uma contextualização histórica da Europa no Século XV, localizar rotas importantes e compreender as motivações dos navegadores.</w:t>
      </w:r>
    </w:p>
    <w:p w14:paraId="0000003B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proporcionar a reflexão sobre os conteúdos trabalhados e verificar o que os alunos compreend</w:t>
      </w:r>
      <w:r>
        <w:rPr>
          <w:rFonts w:ascii="Arial" w:eastAsia="Arial" w:hAnsi="Arial" w:cs="Arial"/>
          <w:sz w:val="24"/>
          <w:szCs w:val="24"/>
        </w:rPr>
        <w:t xml:space="preserve">eram a partir das discussões em aula, eles preencheram um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Exit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(exercício simples e pontual), pelo </w:t>
      </w:r>
      <w:r>
        <w:rPr>
          <w:rFonts w:ascii="Arial" w:eastAsia="Arial" w:hAnsi="Arial" w:cs="Arial"/>
          <w:i/>
          <w:sz w:val="24"/>
          <w:szCs w:val="24"/>
        </w:rPr>
        <w:t xml:space="preserve">Google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Classroom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respondendo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pergunta “O que os europeus buscavam nas Índias? Por que decidiram utilizar as vias marítimas?” (último </w:t>
      </w:r>
      <w:r>
        <w:rPr>
          <w:rFonts w:ascii="Arial" w:eastAsia="Arial" w:hAnsi="Arial" w:cs="Arial"/>
          <w:i/>
          <w:sz w:val="24"/>
          <w:szCs w:val="24"/>
        </w:rPr>
        <w:t>slide</w:t>
      </w:r>
      <w:r>
        <w:rPr>
          <w:rFonts w:ascii="Arial" w:eastAsia="Arial" w:hAnsi="Arial" w:cs="Arial"/>
          <w:sz w:val="24"/>
          <w:szCs w:val="24"/>
        </w:rPr>
        <w:t xml:space="preserve"> da apresen</w:t>
      </w:r>
      <w:r>
        <w:rPr>
          <w:rFonts w:ascii="Arial" w:eastAsia="Arial" w:hAnsi="Arial" w:cs="Arial"/>
          <w:sz w:val="24"/>
          <w:szCs w:val="24"/>
        </w:rPr>
        <w:t>tação usada em aula).</w:t>
      </w:r>
    </w:p>
    <w:p w14:paraId="0000003C" w14:textId="77777777" w:rsidR="0008076F" w:rsidRDefault="0008076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dt>
      <w:sdtPr>
        <w:tag w:val="goog_rdk_2"/>
        <w:id w:val="-120229401"/>
      </w:sdtPr>
      <w:sdtEndPr/>
      <w:sdtContent>
        <w:p w14:paraId="0000003D" w14:textId="77777777" w:rsidR="0008076F" w:rsidRDefault="00147656">
          <w:pPr>
            <w:numPr>
              <w:ilvl w:val="0"/>
              <w:numId w:val="12"/>
            </w:numPr>
            <w:spacing w:after="0" w:line="360" w:lineRule="auto"/>
            <w:jc w:val="both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AULA 4</w:t>
          </w:r>
        </w:p>
      </w:sdtContent>
    </w:sdt>
    <w:p w14:paraId="0000003E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essa aula, assim como na anterior, os alunos assistiram previamente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ao vídeo com o </w:t>
      </w:r>
      <w:hyperlink r:id="rId12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segundo episódio</w:t>
        </w:r>
      </w:hyperlink>
      <w:r>
        <w:rPr>
          <w:rFonts w:ascii="Arial" w:eastAsia="Arial" w:hAnsi="Arial" w:cs="Arial"/>
          <w:sz w:val="24"/>
          <w:szCs w:val="24"/>
        </w:rPr>
        <w:t xml:space="preserve"> da série “Brasil 500 anos - Um novo mundo da </w:t>
      </w:r>
      <w:proofErr w:type="spellStart"/>
      <w:r>
        <w:rPr>
          <w:rFonts w:ascii="Arial" w:eastAsia="Arial" w:hAnsi="Arial" w:cs="Arial"/>
          <w:sz w:val="24"/>
          <w:szCs w:val="24"/>
        </w:rPr>
        <w:t>Tv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”, e fizeram registros pelo Google </w:t>
      </w:r>
      <w:proofErr w:type="spellStart"/>
      <w:r>
        <w:rPr>
          <w:rFonts w:ascii="Arial" w:eastAsia="Arial" w:hAnsi="Arial" w:cs="Arial"/>
          <w:sz w:val="24"/>
          <w:szCs w:val="24"/>
        </w:rPr>
        <w:t>Classroom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das informações que mais chamaram sua atenção.</w:t>
      </w:r>
    </w:p>
    <w:p w14:paraId="0000003F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Durante a </w:t>
      </w:r>
      <w:hyperlink r:id="rId13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aula </w:t>
        </w:r>
      </w:hyperlink>
      <w:hyperlink r:id="rId14"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>Zoom</w:t>
        </w:r>
      </w:hyperlink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foi feita a retomada da linha d</w:t>
      </w:r>
      <w:r>
        <w:rPr>
          <w:rFonts w:ascii="Arial" w:eastAsia="Arial" w:hAnsi="Arial" w:cs="Arial"/>
          <w:sz w:val="24"/>
          <w:szCs w:val="24"/>
        </w:rPr>
        <w:t>o tempo, dos navegadores já apresentados até o momento, assim como as rotas que eles fizeram (Bartolomeu Dias, Cristóvão colombo e Vasco da Gama). Além disso, foram discutidas as motivações para a viagem e a rota de Pedro Álvares Cabral. Essa aula tem como</w:t>
      </w:r>
      <w:r>
        <w:rPr>
          <w:rFonts w:ascii="Arial" w:eastAsia="Arial" w:hAnsi="Arial" w:cs="Arial"/>
          <w:sz w:val="24"/>
          <w:szCs w:val="24"/>
        </w:rPr>
        <w:t xml:space="preserve"> objetivo problematizar a ideia de que o Brasil teria sido descoberto pelos portugueses. Descobrimento ou exploração do Brasil?</w:t>
      </w:r>
    </w:p>
    <w:p w14:paraId="00000040" w14:textId="77777777" w:rsidR="0008076F" w:rsidRDefault="00147656">
      <w:pPr>
        <w:widowControl w:val="0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Como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Exit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os alunos gravaram um vídeo, por meio da plataforma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Flipgrid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respondendo à pergunta: “É correto afirmar que os </w:t>
      </w:r>
      <w:r>
        <w:rPr>
          <w:rFonts w:ascii="Arial" w:eastAsia="Arial" w:hAnsi="Arial" w:cs="Arial"/>
          <w:sz w:val="24"/>
          <w:szCs w:val="24"/>
        </w:rPr>
        <w:t>portugueses descobriram o Brasil? Por quê?”. O que se espera após as discussões realizadas com o grupo é que os alunos concluam que não é correta essa afirmação, listando as incoerências e as reais motivações portuguesas para a viagem.</w:t>
      </w:r>
    </w:p>
    <w:p w14:paraId="00000041" w14:textId="77777777" w:rsidR="0008076F" w:rsidRDefault="0008076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3"/>
        <w:id w:val="-53781532"/>
      </w:sdtPr>
      <w:sdtEndPr/>
      <w:sdtContent>
        <w:p w14:paraId="00000042" w14:textId="77777777" w:rsidR="0008076F" w:rsidRDefault="00147656">
          <w:pPr>
            <w:numPr>
              <w:ilvl w:val="0"/>
              <w:numId w:val="4"/>
            </w:numPr>
            <w:spacing w:after="0" w:line="360" w:lineRule="auto"/>
            <w:jc w:val="both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 xml:space="preserve">Aula 5: </w:t>
          </w:r>
        </w:p>
      </w:sdtContent>
    </w:sdt>
    <w:p w14:paraId="00000043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Durante </w:t>
      </w:r>
      <w:r>
        <w:rPr>
          <w:rFonts w:ascii="Arial" w:eastAsia="Arial" w:hAnsi="Arial" w:cs="Arial"/>
          <w:sz w:val="24"/>
          <w:szCs w:val="24"/>
        </w:rPr>
        <w:t xml:space="preserve">a aula </w:t>
      </w:r>
      <w:r>
        <w:rPr>
          <w:rFonts w:ascii="Arial" w:eastAsia="Arial" w:hAnsi="Arial" w:cs="Arial"/>
          <w:i/>
          <w:sz w:val="24"/>
          <w:szCs w:val="24"/>
        </w:rPr>
        <w:t>Zoom</w:t>
      </w:r>
      <w:r>
        <w:rPr>
          <w:rFonts w:ascii="Arial" w:eastAsia="Arial" w:hAnsi="Arial" w:cs="Arial"/>
          <w:sz w:val="24"/>
          <w:szCs w:val="24"/>
        </w:rPr>
        <w:t xml:space="preserve">, com maior enfoque no trabalho com </w:t>
      </w:r>
      <w:hyperlink r:id="rId1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elaboração de respostas completas</w:t>
        </w:r>
      </w:hyperlink>
      <w:r>
        <w:rPr>
          <w:rFonts w:ascii="Arial" w:eastAsia="Arial" w:hAnsi="Arial" w:cs="Arial"/>
          <w:sz w:val="24"/>
          <w:szCs w:val="24"/>
        </w:rPr>
        <w:t xml:space="preserve"> e organização textual, foram retomados os </w:t>
      </w:r>
      <w:proofErr w:type="spellStart"/>
      <w:r>
        <w:rPr>
          <w:rFonts w:ascii="Arial" w:eastAsia="Arial" w:hAnsi="Arial" w:cs="Arial"/>
          <w:sz w:val="24"/>
          <w:szCs w:val="24"/>
        </w:rPr>
        <w:t>Exit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das aulas anteriores</w:t>
      </w:r>
      <w:r>
        <w:rPr>
          <w:rFonts w:ascii="Arial" w:eastAsia="Arial" w:hAnsi="Arial" w:cs="Arial"/>
          <w:sz w:val="24"/>
          <w:szCs w:val="24"/>
        </w:rPr>
        <w:t xml:space="preserve">. Divididos em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Breakout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Rooms</w:t>
      </w:r>
      <w:proofErr w:type="spellEnd"/>
      <w:r>
        <w:rPr>
          <w:rFonts w:ascii="Arial" w:eastAsia="Arial" w:hAnsi="Arial" w:cs="Arial"/>
          <w:sz w:val="24"/>
          <w:szCs w:val="24"/>
        </w:rPr>
        <w:t>, os alunos leram e analisaram respostas mal organizadas ou incompletas e fizeram a reescrita.</w:t>
      </w:r>
    </w:p>
    <w:p w14:paraId="00000044" w14:textId="1738A3DD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atividade</w:t>
      </w:r>
      <w:r>
        <w:rPr>
          <w:rFonts w:ascii="Arial" w:eastAsia="Arial" w:hAnsi="Arial" w:cs="Arial"/>
          <w:sz w:val="24"/>
          <w:szCs w:val="24"/>
        </w:rPr>
        <w:t xml:space="preserve"> preparatória para a aula seguinte, os alunos assistiram pelo </w:t>
      </w:r>
      <w:r>
        <w:rPr>
          <w:rFonts w:ascii="Arial" w:eastAsia="Arial" w:hAnsi="Arial" w:cs="Arial"/>
          <w:i/>
          <w:sz w:val="24"/>
          <w:szCs w:val="24"/>
        </w:rPr>
        <w:t xml:space="preserve">Google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Classroom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os episódios 4 e 5 da série “Brasil 500 anos - Um novo mundo na </w:t>
      </w:r>
      <w:proofErr w:type="spellStart"/>
      <w:r>
        <w:rPr>
          <w:rFonts w:ascii="Arial" w:eastAsia="Arial" w:hAnsi="Arial" w:cs="Arial"/>
          <w:sz w:val="24"/>
          <w:szCs w:val="24"/>
        </w:rPr>
        <w:t>Tv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 e fizeram registros por meio da rotina de pensamento “3,2,1”, que tem como objetivo registrar 3 palavras-chave, 2 informações novas e 1 pergunta. </w:t>
      </w:r>
    </w:p>
    <w:p w14:paraId="00000045" w14:textId="77777777" w:rsidR="0008076F" w:rsidRDefault="0008076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4"/>
        <w:id w:val="-1884555054"/>
      </w:sdtPr>
      <w:sdtEndPr/>
      <w:sdtContent>
        <w:p w14:paraId="00000046" w14:textId="77777777" w:rsidR="0008076F" w:rsidRDefault="00147656">
          <w:pPr>
            <w:numPr>
              <w:ilvl w:val="0"/>
              <w:numId w:val="8"/>
            </w:numPr>
            <w:spacing w:after="0" w:line="360" w:lineRule="auto"/>
            <w:jc w:val="both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AULA 6:</w:t>
          </w:r>
        </w:p>
      </w:sdtContent>
    </w:sdt>
    <w:p w14:paraId="00000047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Durante a aula síncrona pelo </w:t>
      </w:r>
      <w:r>
        <w:rPr>
          <w:rFonts w:ascii="Arial" w:eastAsia="Arial" w:hAnsi="Arial" w:cs="Arial"/>
          <w:i/>
          <w:sz w:val="24"/>
          <w:szCs w:val="24"/>
        </w:rPr>
        <w:t>Zoom</w:t>
      </w:r>
      <w:r>
        <w:rPr>
          <w:rFonts w:ascii="Arial" w:eastAsia="Arial" w:hAnsi="Arial" w:cs="Arial"/>
          <w:sz w:val="24"/>
          <w:szCs w:val="24"/>
        </w:rPr>
        <w:t xml:space="preserve">, foi feita a discussão das principais informações apresentadas no vídeo com o intuito de aprofundar os conhecimentos sobre a </w:t>
      </w:r>
      <w:hyperlink r:id="rId1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colonização portuguesa e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exploração do pau-brasil</w:t>
        </w:r>
      </w:hyperlink>
      <w:r>
        <w:rPr>
          <w:rFonts w:ascii="Arial" w:eastAsia="Arial" w:hAnsi="Arial" w:cs="Arial"/>
          <w:sz w:val="24"/>
          <w:szCs w:val="24"/>
        </w:rPr>
        <w:t>. Ressalta-se aqui como foram os primeiros contatos entre portugueses e indígenas brasileiros, a importância do pau-brasil e a escravização da mão de obra indígena.</w:t>
      </w:r>
    </w:p>
    <w:p w14:paraId="00000048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Exit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os alunos preencheram um </w:t>
      </w:r>
      <w:hyperlink r:id="rId17"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 xml:space="preserve">Google </w:t>
        </w:r>
        <w:proofErr w:type="spellStart"/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>Forms</w:t>
        </w:r>
        <w:proofErr w:type="spellEnd"/>
      </w:hyperlink>
      <w:hyperlink r:id="rId1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</w:hyperlink>
      <w:r>
        <w:rPr>
          <w:rFonts w:ascii="Arial" w:eastAsia="Arial" w:hAnsi="Arial" w:cs="Arial"/>
          <w:sz w:val="24"/>
          <w:szCs w:val="24"/>
        </w:rPr>
        <w:t xml:space="preserve">para verificar o entendimento </w:t>
      </w:r>
      <w:r>
        <w:rPr>
          <w:rFonts w:ascii="Arial" w:eastAsia="Arial" w:hAnsi="Arial" w:cs="Arial"/>
          <w:sz w:val="24"/>
          <w:szCs w:val="24"/>
        </w:rPr>
        <w:t xml:space="preserve">dos conteúdos discutidos em aula. Como suporte para a atividade, puderam utilizar a apresentação de slides utilizada em aula que foi compartilhada pelo </w:t>
      </w:r>
      <w:r>
        <w:rPr>
          <w:rFonts w:ascii="Arial" w:eastAsia="Arial" w:hAnsi="Arial" w:cs="Arial"/>
          <w:i/>
          <w:sz w:val="24"/>
          <w:szCs w:val="24"/>
        </w:rPr>
        <w:t xml:space="preserve">Google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Classroom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49" w14:textId="77777777" w:rsidR="0008076F" w:rsidRDefault="0008076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5"/>
        <w:id w:val="-83455380"/>
      </w:sdtPr>
      <w:sdtEndPr/>
      <w:sdtContent>
        <w:p w14:paraId="0000004A" w14:textId="77777777" w:rsidR="0008076F" w:rsidRDefault="00147656">
          <w:pPr>
            <w:numPr>
              <w:ilvl w:val="0"/>
              <w:numId w:val="9"/>
            </w:numPr>
            <w:spacing w:after="0" w:line="360" w:lineRule="auto"/>
            <w:jc w:val="both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AULA 7:</w:t>
          </w:r>
        </w:p>
      </w:sdtContent>
    </w:sdt>
    <w:p w14:paraId="0000004B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preparação para essa aula, os alunos assistiram ao vídeo “</w:t>
      </w:r>
      <w:hyperlink r:id="rId1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Raízes do Brasil: os indígenas</w:t>
        </w:r>
      </w:hyperlink>
      <w:r>
        <w:rPr>
          <w:rFonts w:ascii="Arial" w:eastAsia="Arial" w:hAnsi="Arial" w:cs="Arial"/>
          <w:sz w:val="24"/>
          <w:szCs w:val="24"/>
        </w:rPr>
        <w:t>”, organizado e publicado pelo canal Enraizando. O vídeo apresenta os impactos da chegada dos portugueses ao Brasil na vida dos indígena</w:t>
      </w:r>
      <w:r>
        <w:rPr>
          <w:rFonts w:ascii="Arial" w:eastAsia="Arial" w:hAnsi="Arial" w:cs="Arial"/>
          <w:sz w:val="24"/>
          <w:szCs w:val="24"/>
        </w:rPr>
        <w:t xml:space="preserve">s desde o século XVI até os dias atuais. Como forma de registro, os alunos preencheram um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Mind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Map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as informações que acharam mais importantes.</w:t>
      </w:r>
    </w:p>
    <w:p w14:paraId="0000004C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Durante a aula pelo </w:t>
      </w:r>
      <w:r>
        <w:rPr>
          <w:rFonts w:ascii="Arial" w:eastAsia="Arial" w:hAnsi="Arial" w:cs="Arial"/>
          <w:i/>
          <w:sz w:val="24"/>
          <w:szCs w:val="24"/>
        </w:rPr>
        <w:t>Zoom</w:t>
      </w:r>
      <w:r>
        <w:rPr>
          <w:rFonts w:ascii="Arial" w:eastAsia="Arial" w:hAnsi="Arial" w:cs="Arial"/>
          <w:sz w:val="24"/>
          <w:szCs w:val="24"/>
        </w:rPr>
        <w:t xml:space="preserve">, foram apresentadas informações sobre os </w:t>
      </w:r>
      <w:hyperlink r:id="rId2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indígenas na atualidade</w:t>
        </w:r>
      </w:hyperlink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contemplando os impactos da exploração portuguesa para os povos indígenas, a necessidade da demarcação de terras, a perda e a manutenção das línguas indígenas ao passar dos séculos, uma comparação entre dados numéricos relativos a 1500 e à atualidade. Além</w:t>
      </w:r>
      <w:r>
        <w:rPr>
          <w:rFonts w:ascii="Arial" w:eastAsia="Arial" w:hAnsi="Arial" w:cs="Arial"/>
          <w:sz w:val="24"/>
          <w:szCs w:val="24"/>
        </w:rPr>
        <w:t xml:space="preserve"> disso, houve uma reflexão sobre quais são os órgãos responsáveis pela garantia dos direitos indígenas. </w:t>
      </w:r>
    </w:p>
    <w:p w14:paraId="0000004D" w14:textId="77777777" w:rsidR="0008076F" w:rsidRDefault="00147656">
      <w:pPr>
        <w:widowControl w:val="0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</w:t>
      </w:r>
      <w:r>
        <w:rPr>
          <w:rFonts w:ascii="Arial" w:eastAsia="Arial" w:hAnsi="Arial" w:cs="Arial"/>
          <w:i/>
          <w:sz w:val="24"/>
          <w:szCs w:val="24"/>
        </w:rPr>
        <w:t xml:space="preserve">Google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Classroom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como reflexão sobre a aula, os alunos preencheram um novo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Mind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Map</w:t>
      </w:r>
      <w:proofErr w:type="spellEnd"/>
      <w:r>
        <w:rPr>
          <w:rFonts w:ascii="Arial" w:eastAsia="Arial" w:hAnsi="Arial" w:cs="Arial"/>
          <w:sz w:val="24"/>
          <w:szCs w:val="24"/>
        </w:rPr>
        <w:t>, com informações que respondam à pergunta: que impactos os povos indígenas sofreram ao longo dos anos?</w:t>
      </w:r>
    </w:p>
    <w:p w14:paraId="0000004E" w14:textId="77777777" w:rsidR="0008076F" w:rsidRDefault="0008076F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6"/>
        <w:id w:val="-1484464722"/>
      </w:sdtPr>
      <w:sdtEndPr/>
      <w:sdtContent>
        <w:p w14:paraId="0000004F" w14:textId="77777777" w:rsidR="0008076F" w:rsidRDefault="00147656">
          <w:pPr>
            <w:widowControl w:val="0"/>
            <w:numPr>
              <w:ilvl w:val="0"/>
              <w:numId w:val="11"/>
            </w:numPr>
            <w:spacing w:after="0" w:line="360" w:lineRule="auto"/>
            <w:jc w:val="both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AULA 8:</w:t>
          </w:r>
        </w:p>
      </w:sdtContent>
    </w:sdt>
    <w:p w14:paraId="00000050" w14:textId="77777777" w:rsidR="0008076F" w:rsidRDefault="00147656">
      <w:pPr>
        <w:widowControl w:val="0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Como preparação para a aula, os alunos realizaram a leitura da notícia “Os indígenas e o novo </w:t>
      </w:r>
      <w:proofErr w:type="spellStart"/>
      <w:r>
        <w:rPr>
          <w:rFonts w:ascii="Arial" w:eastAsia="Arial" w:hAnsi="Arial" w:cs="Arial"/>
          <w:sz w:val="24"/>
          <w:szCs w:val="24"/>
        </w:rPr>
        <w:t>coronavírus</w:t>
      </w:r>
      <w:proofErr w:type="spellEnd"/>
      <w:r>
        <w:rPr>
          <w:rFonts w:ascii="Arial" w:eastAsia="Arial" w:hAnsi="Arial" w:cs="Arial"/>
          <w:sz w:val="24"/>
          <w:szCs w:val="24"/>
        </w:rPr>
        <w:t>”, reportagem especial disponível no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2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JOCA 148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51" w14:textId="77777777" w:rsidR="0008076F" w:rsidRDefault="00147656">
      <w:pPr>
        <w:widowControl w:val="0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Durante a aula Zoom, foi realizada a discussão dos principais aspectos da notícia e as possíveis conexões com a unidade por meio de uma </w:t>
      </w:r>
      <w:hyperlink r:id="rId22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apresentação de slides.</w:t>
        </w:r>
      </w:hyperlink>
      <w:r>
        <w:rPr>
          <w:rFonts w:ascii="Arial" w:eastAsia="Arial" w:hAnsi="Arial" w:cs="Arial"/>
          <w:sz w:val="24"/>
          <w:szCs w:val="24"/>
        </w:rPr>
        <w:t xml:space="preserve"> Em momento posterior à aula, os alunos resolveram alguns exercícios de interpretação de texto como atividade avaliativa para Língua</w:t>
      </w:r>
      <w:r>
        <w:rPr>
          <w:rFonts w:ascii="Arial" w:eastAsia="Arial" w:hAnsi="Arial" w:cs="Arial"/>
          <w:sz w:val="24"/>
          <w:szCs w:val="24"/>
        </w:rPr>
        <w:t xml:space="preserve"> Portuguesa, pelo Google </w:t>
      </w:r>
      <w:proofErr w:type="spellStart"/>
      <w:r>
        <w:rPr>
          <w:rFonts w:ascii="Arial" w:eastAsia="Arial" w:hAnsi="Arial" w:cs="Arial"/>
          <w:sz w:val="24"/>
          <w:szCs w:val="24"/>
        </w:rPr>
        <w:t>Classroom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52" w14:textId="77777777" w:rsidR="0008076F" w:rsidRDefault="0008076F">
      <w:pPr>
        <w:widowControl w:val="0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7"/>
        <w:id w:val="-1136635361"/>
      </w:sdtPr>
      <w:sdtEndPr/>
      <w:sdtContent>
        <w:p w14:paraId="00000053" w14:textId="77777777" w:rsidR="0008076F" w:rsidRDefault="00147656">
          <w:pPr>
            <w:numPr>
              <w:ilvl w:val="0"/>
              <w:numId w:val="13"/>
            </w:numPr>
            <w:spacing w:after="0" w:line="360" w:lineRule="auto"/>
            <w:jc w:val="both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AULA 9:</w:t>
          </w:r>
        </w:p>
      </w:sdtContent>
    </w:sdt>
    <w:p w14:paraId="00000054" w14:textId="77777777" w:rsidR="0008076F" w:rsidRDefault="00147656">
      <w:pPr>
        <w:widowControl w:val="0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Realizou-se a leitura da notícia “Greta </w:t>
      </w:r>
      <w:proofErr w:type="spellStart"/>
      <w:r>
        <w:rPr>
          <w:rFonts w:ascii="Arial" w:eastAsia="Arial" w:hAnsi="Arial" w:cs="Arial"/>
          <w:sz w:val="24"/>
          <w:szCs w:val="24"/>
        </w:rPr>
        <w:t>Thunberg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doa parte de prêmio para combater pandemia na Amazônia”, disponível no </w:t>
      </w:r>
      <w:hyperlink r:id="rId23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JOCA - Edição 153</w:t>
        </w:r>
      </w:hyperlink>
      <w:r>
        <w:rPr>
          <w:rFonts w:ascii="Arial" w:eastAsia="Arial" w:hAnsi="Arial" w:cs="Arial"/>
          <w:sz w:val="24"/>
          <w:szCs w:val="24"/>
        </w:rPr>
        <w:t xml:space="preserve"> e a partir da leitura, os alunos puderam discutir as motivações dessa doação, o porquê ela é importante e como isso se conecta com a vida deles, mesmo não vivendo na Amazônia.</w:t>
      </w:r>
    </w:p>
    <w:p w14:paraId="00000055" w14:textId="77777777" w:rsidR="0008076F" w:rsidRDefault="0008076F">
      <w:pPr>
        <w:widowControl w:val="0"/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8"/>
        <w:id w:val="-1271929551"/>
      </w:sdtPr>
      <w:sdtEndPr/>
      <w:sdtContent>
        <w:p w14:paraId="00000056" w14:textId="77777777" w:rsidR="0008076F" w:rsidRDefault="00147656">
          <w:pPr>
            <w:numPr>
              <w:ilvl w:val="0"/>
              <w:numId w:val="2"/>
            </w:numPr>
            <w:spacing w:after="0" w:line="360" w:lineRule="auto"/>
            <w:jc w:val="both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AULA 10:</w:t>
          </w:r>
        </w:p>
      </w:sdtContent>
    </w:sdt>
    <w:p w14:paraId="00000057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preparação para a aula, os alunos fo</w:t>
      </w:r>
      <w:r>
        <w:rPr>
          <w:rFonts w:ascii="Arial" w:eastAsia="Arial" w:hAnsi="Arial" w:cs="Arial"/>
          <w:sz w:val="24"/>
          <w:szCs w:val="24"/>
        </w:rPr>
        <w:t xml:space="preserve">ram orientados a realizar uma pesquisa no site </w:t>
      </w:r>
      <w:hyperlink r:id="rId24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MIRIM - Povos indígenas do Brasil</w:t>
        </w:r>
      </w:hyperlink>
      <w:r>
        <w:rPr>
          <w:rFonts w:ascii="Arial" w:eastAsia="Arial" w:hAnsi="Arial" w:cs="Arial"/>
          <w:sz w:val="24"/>
          <w:szCs w:val="24"/>
        </w:rPr>
        <w:t xml:space="preserve">, organizado pelo Instituto Socioambiental, ONG com o interesse de defender e garantir os direitos e interesses dos povos indígenas, além </w:t>
      </w:r>
      <w:r>
        <w:rPr>
          <w:rFonts w:ascii="Arial" w:eastAsia="Arial" w:hAnsi="Arial" w:cs="Arial"/>
          <w:sz w:val="24"/>
          <w:szCs w:val="24"/>
        </w:rPr>
        <w:t>de divulgar informações atualizadas sobre esse eles. Os alunos puderam escolher um tema de interesse para pesquisar e</w:t>
      </w:r>
      <w:hyperlink r:id="rId2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registrar informações</w:t>
        </w:r>
      </w:hyperlink>
      <w:r>
        <w:rPr>
          <w:rFonts w:ascii="Arial" w:eastAsia="Arial" w:hAnsi="Arial" w:cs="Arial"/>
          <w:sz w:val="24"/>
          <w:szCs w:val="24"/>
        </w:rPr>
        <w:t xml:space="preserve"> que gostariam </w:t>
      </w:r>
      <w:r>
        <w:rPr>
          <w:rFonts w:ascii="Arial" w:eastAsia="Arial" w:hAnsi="Arial" w:cs="Arial"/>
          <w:sz w:val="24"/>
          <w:szCs w:val="24"/>
        </w:rPr>
        <w:t xml:space="preserve">de compartilhar com o grupo no momento de aula síncrona. </w:t>
      </w:r>
    </w:p>
    <w:p w14:paraId="00000058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Na aula pelo </w:t>
      </w:r>
      <w:r>
        <w:rPr>
          <w:rFonts w:ascii="Arial" w:eastAsia="Arial" w:hAnsi="Arial" w:cs="Arial"/>
          <w:i/>
          <w:sz w:val="24"/>
          <w:szCs w:val="24"/>
        </w:rPr>
        <w:t>Zoom</w:t>
      </w:r>
      <w:r>
        <w:rPr>
          <w:rFonts w:ascii="Arial" w:eastAsia="Arial" w:hAnsi="Arial" w:cs="Arial"/>
          <w:sz w:val="24"/>
          <w:szCs w:val="24"/>
        </w:rPr>
        <w:t xml:space="preserve">, foram trabalhados os aspectos mais relevantes sobre os costumes, modos de vida e cultura indígenas, com intuito de promover a reflexão sobre a pluralidade </w:t>
      </w:r>
      <w:proofErr w:type="gramStart"/>
      <w:r>
        <w:rPr>
          <w:rFonts w:ascii="Arial" w:eastAsia="Arial" w:hAnsi="Arial" w:cs="Arial"/>
          <w:sz w:val="24"/>
          <w:szCs w:val="24"/>
        </w:rPr>
        <w:t>desse povos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Por meio de um </w:t>
      </w:r>
      <w:hyperlink r:id="rId26">
        <w:proofErr w:type="spellStart"/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>Gallery</w:t>
        </w:r>
        <w:proofErr w:type="spellEnd"/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>Walk</w:t>
        </w:r>
        <w:proofErr w:type="spellEnd"/>
      </w:hyperlink>
      <w:r>
        <w:rPr>
          <w:rFonts w:ascii="Arial" w:eastAsia="Arial" w:hAnsi="Arial" w:cs="Arial"/>
          <w:sz w:val="24"/>
          <w:szCs w:val="24"/>
        </w:rPr>
        <w:t xml:space="preserve"> (coletânea de imagens), os alunos puderam compartilhar as informações que registraram em suas pesquisas, sendo os professores dos próprios colegas que pesquisaram temas diferentes.</w:t>
      </w:r>
    </w:p>
    <w:p w14:paraId="00000059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reflexão sobre a cultura i</w:t>
      </w:r>
      <w:r>
        <w:rPr>
          <w:rFonts w:ascii="Arial" w:eastAsia="Arial" w:hAnsi="Arial" w:cs="Arial"/>
          <w:sz w:val="24"/>
          <w:szCs w:val="24"/>
        </w:rPr>
        <w:t xml:space="preserve">ndígena, os alunos preencheram pelo Google </w:t>
      </w:r>
      <w:proofErr w:type="spellStart"/>
      <w:r>
        <w:rPr>
          <w:rFonts w:ascii="Arial" w:eastAsia="Arial" w:hAnsi="Arial" w:cs="Arial"/>
          <w:sz w:val="24"/>
          <w:szCs w:val="24"/>
        </w:rPr>
        <w:t>Classroom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os </w:t>
      </w:r>
      <w:r>
        <w:rPr>
          <w:rFonts w:ascii="Arial" w:eastAsia="Arial" w:hAnsi="Arial" w:cs="Arial"/>
          <w:i/>
          <w:sz w:val="24"/>
          <w:szCs w:val="24"/>
        </w:rPr>
        <w:t>slides</w:t>
      </w:r>
      <w:r>
        <w:rPr>
          <w:rFonts w:ascii="Arial" w:eastAsia="Arial" w:hAnsi="Arial" w:cs="Arial"/>
          <w:sz w:val="24"/>
          <w:szCs w:val="24"/>
        </w:rPr>
        <w:t xml:space="preserve"> finais do material utilizado em aula com a rotina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pensamento </w:t>
      </w:r>
      <w:r>
        <w:rPr>
          <w:rFonts w:ascii="Arial" w:eastAsia="Arial" w:hAnsi="Arial" w:cs="Arial"/>
          <w:i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used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think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now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think</w:t>
      </w:r>
      <w:proofErr w:type="spellEnd"/>
      <w:r>
        <w:rPr>
          <w:rFonts w:ascii="Arial" w:eastAsia="Arial" w:hAnsi="Arial" w:cs="Arial"/>
          <w:sz w:val="24"/>
          <w:szCs w:val="24"/>
        </w:rPr>
        <w:t>, fazendo uma comparação entre seus conhecimentos prévios sobre os indígenas brasileiros no início da</w:t>
      </w:r>
      <w:r>
        <w:rPr>
          <w:rFonts w:ascii="Arial" w:eastAsia="Arial" w:hAnsi="Arial" w:cs="Arial"/>
          <w:sz w:val="24"/>
          <w:szCs w:val="24"/>
        </w:rPr>
        <w:t xml:space="preserve"> unidade de investigação com os conhecimentos adquiridos, identificando o que mudou.</w:t>
      </w:r>
    </w:p>
    <w:p w14:paraId="0000005A" w14:textId="77777777" w:rsidR="0008076F" w:rsidRDefault="0008076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9"/>
        <w:id w:val="-339629242"/>
      </w:sdtPr>
      <w:sdtEndPr/>
      <w:sdtContent>
        <w:p w14:paraId="0000005B" w14:textId="77777777" w:rsidR="0008076F" w:rsidRDefault="00147656">
          <w:pPr>
            <w:numPr>
              <w:ilvl w:val="0"/>
              <w:numId w:val="15"/>
            </w:numPr>
            <w:spacing w:after="0" w:line="360" w:lineRule="auto"/>
            <w:jc w:val="both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AULA 11:</w:t>
          </w:r>
        </w:p>
      </w:sdtContent>
    </w:sdt>
    <w:p w14:paraId="0000005C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ampliarem seu repertório antes da aula, os alunos realizaram a leitura autônoma da </w:t>
      </w:r>
      <w:hyperlink r:id="rId2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Coleção do JOCA 139</w:t>
        </w:r>
      </w:hyperlink>
      <w:r>
        <w:rPr>
          <w:rFonts w:ascii="Arial" w:eastAsia="Arial" w:hAnsi="Arial" w:cs="Arial"/>
          <w:sz w:val="24"/>
          <w:szCs w:val="24"/>
        </w:rPr>
        <w:t xml:space="preserve">, “Indígenas do Brasil”, que apresenta os três grupos indígenas com maior população no Brasil. Além disso, assistiram ao vídeo </w:t>
      </w:r>
      <w:hyperlink r:id="rId2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Menos preconceito, Mais í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ndio</w:t>
        </w:r>
      </w:hyperlink>
      <w:r>
        <w:rPr>
          <w:rFonts w:ascii="Arial" w:eastAsia="Arial" w:hAnsi="Arial" w:cs="Arial"/>
          <w:sz w:val="24"/>
          <w:szCs w:val="24"/>
        </w:rPr>
        <w:t xml:space="preserve">, também produzido pelo Instituto socioambiental e disponível no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Youtube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5D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aula síncrona pelo </w:t>
      </w:r>
      <w:r>
        <w:rPr>
          <w:rFonts w:ascii="Arial" w:eastAsia="Arial" w:hAnsi="Arial" w:cs="Arial"/>
          <w:i/>
          <w:sz w:val="24"/>
          <w:szCs w:val="24"/>
        </w:rPr>
        <w:t>Zoom</w:t>
      </w:r>
      <w:r>
        <w:rPr>
          <w:rFonts w:ascii="Arial" w:eastAsia="Arial" w:hAnsi="Arial" w:cs="Arial"/>
          <w:sz w:val="24"/>
          <w:szCs w:val="24"/>
        </w:rPr>
        <w:t xml:space="preserve">, fez-se a  </w:t>
      </w:r>
      <w:hyperlink r:id="rId2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discussão sobre o vídeo</w:t>
        </w:r>
      </w:hyperlink>
      <w:r>
        <w:rPr>
          <w:rFonts w:ascii="Arial" w:eastAsia="Arial" w:hAnsi="Arial" w:cs="Arial"/>
          <w:sz w:val="24"/>
          <w:szCs w:val="24"/>
        </w:rPr>
        <w:t xml:space="preserve"> e sobre as inf</w:t>
      </w:r>
      <w:r>
        <w:rPr>
          <w:rFonts w:ascii="Arial" w:eastAsia="Arial" w:hAnsi="Arial" w:cs="Arial"/>
          <w:sz w:val="24"/>
          <w:szCs w:val="24"/>
        </w:rPr>
        <w:t xml:space="preserve">ormações da leitura do JOCA por meio da rotina de pensamento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See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Think</w:t>
      </w:r>
      <w:proofErr w:type="spellEnd"/>
      <w:r>
        <w:rPr>
          <w:rFonts w:ascii="Arial" w:eastAsia="Arial" w:hAnsi="Arial" w:cs="Arial"/>
          <w:i/>
          <w:sz w:val="24"/>
          <w:szCs w:val="24"/>
        </w:rPr>
        <w:t>, Wonder</w:t>
      </w:r>
      <w:r>
        <w:rPr>
          <w:rFonts w:ascii="Arial" w:eastAsia="Arial" w:hAnsi="Arial" w:cs="Arial"/>
          <w:sz w:val="24"/>
          <w:szCs w:val="24"/>
        </w:rPr>
        <w:t xml:space="preserve"> para compreender as consequências e os perigos de adotar apenas uma perspectiva histórica europeia, identificando o preconceito por trás do estereótipo comumente compartilhado </w:t>
      </w:r>
      <w:r>
        <w:rPr>
          <w:rFonts w:ascii="Arial" w:eastAsia="Arial" w:hAnsi="Arial" w:cs="Arial"/>
          <w:sz w:val="24"/>
          <w:szCs w:val="24"/>
        </w:rPr>
        <w:t>sobre o modo de vida e os costumes do índios na contemporaneidade.</w:t>
      </w:r>
    </w:p>
    <w:p w14:paraId="0000005E" w14:textId="77777777" w:rsidR="0008076F" w:rsidRDefault="0008076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F" w14:textId="77777777" w:rsidR="0008076F" w:rsidRDefault="00147656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TRABALHO PARALELO:</w:t>
      </w:r>
    </w:p>
    <w:p w14:paraId="00000060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Língua Portuguesa, se fez a leitura do livro </w:t>
      </w:r>
      <w:r>
        <w:rPr>
          <w:rFonts w:ascii="Arial" w:eastAsia="Arial" w:hAnsi="Arial" w:cs="Arial"/>
          <w:i/>
          <w:sz w:val="24"/>
          <w:szCs w:val="24"/>
        </w:rPr>
        <w:t>Férias na Antártica</w:t>
      </w:r>
      <w:r>
        <w:rPr>
          <w:rFonts w:ascii="Arial" w:eastAsia="Arial" w:hAnsi="Arial" w:cs="Arial"/>
          <w:sz w:val="24"/>
          <w:szCs w:val="24"/>
        </w:rPr>
        <w:t xml:space="preserve"> e produção escrita de relatos pessoais. Esse trabalho teve dois grandes objetivos. O primeiro foi comparar as viagens do passado e as atuais, além das motivações para explorações. O segundo, proporcionar uma forma lúdica para que os alunos produzissem seu</w:t>
      </w:r>
      <w:r>
        <w:rPr>
          <w:rFonts w:ascii="Arial" w:eastAsia="Arial" w:hAnsi="Arial" w:cs="Arial"/>
          <w:sz w:val="24"/>
          <w:szCs w:val="24"/>
        </w:rPr>
        <w:t xml:space="preserve">s próprios relatos e expressassem suas vivências, questionamentos e angústias durante a pandemia, explorando habilidades </w:t>
      </w:r>
      <w:proofErr w:type="spellStart"/>
      <w:r>
        <w:rPr>
          <w:rFonts w:ascii="Arial" w:eastAsia="Arial" w:hAnsi="Arial" w:cs="Arial"/>
          <w:sz w:val="24"/>
          <w:szCs w:val="24"/>
        </w:rPr>
        <w:t>socioemocionais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61" w14:textId="77777777" w:rsidR="0008076F" w:rsidRDefault="00147656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Em Matemática, é trabalhada a orientação espacial por meio da análise e descrição de percursos, compreensão do conceit</w:t>
      </w:r>
      <w:r>
        <w:rPr>
          <w:rFonts w:ascii="Arial" w:eastAsia="Arial" w:hAnsi="Arial" w:cs="Arial"/>
          <w:sz w:val="24"/>
          <w:szCs w:val="24"/>
        </w:rPr>
        <w:t>o de escala e proporção entre objetos. Parte desse trabalho foi realizado por meio da leitura de mapas.</w:t>
      </w:r>
    </w:p>
    <w:p w14:paraId="00000062" w14:textId="77777777" w:rsidR="0008076F" w:rsidRDefault="0008076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3" w14:textId="77777777" w:rsidR="0008076F" w:rsidRDefault="00147656">
      <w:p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 xml:space="preserve">Resultados: </w:t>
      </w:r>
    </w:p>
    <w:p w14:paraId="00000064" w14:textId="77777777" w:rsidR="0008076F" w:rsidRDefault="00147656">
      <w:p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65" w14:textId="77777777" w:rsidR="0008076F" w:rsidRDefault="0014765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Por se tratar de uma sequência didática transdisciplinar, os resultados podem ser percebidos sob diferentes eixos da aprendizagem, cont</w:t>
      </w:r>
      <w:r>
        <w:rPr>
          <w:rFonts w:ascii="Arial" w:eastAsia="Arial" w:hAnsi="Arial" w:cs="Arial"/>
          <w:sz w:val="24"/>
          <w:szCs w:val="24"/>
        </w:rPr>
        <w:t>emplando múltiplas perspectivas de análise. Mesmo com a certeza de que a riqueza do trabalho é mais evidente quando olhado por completo, aqui se listam separadamente alguns dos resultados mais evidentes.</w:t>
      </w:r>
    </w:p>
    <w:p w14:paraId="00000066" w14:textId="77777777" w:rsidR="0008076F" w:rsidRDefault="00147656">
      <w:pPr>
        <w:numPr>
          <w:ilvl w:val="0"/>
          <w:numId w:val="3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introdução da prática sala de aula invertida 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Flip</w:t>
      </w:r>
      <w:r>
        <w:rPr>
          <w:rFonts w:ascii="Arial" w:eastAsia="Arial" w:hAnsi="Arial" w:cs="Arial"/>
          <w:i/>
          <w:sz w:val="24"/>
          <w:szCs w:val="24"/>
        </w:rPr>
        <w:t>ped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Classroom</w:t>
      </w:r>
      <w:proofErr w:type="spellEnd"/>
      <w:r>
        <w:rPr>
          <w:rFonts w:ascii="Arial" w:eastAsia="Arial" w:hAnsi="Arial" w:cs="Arial"/>
          <w:sz w:val="24"/>
          <w:szCs w:val="24"/>
        </w:rPr>
        <w:t>) possibilitou aos alunos a elaboração de questionamentos mais profundos e diretamente relacionados aos assuntos em questão, ampliando também o interesse e a curiosidade durante as aulas síncronas, uma vez que estavam mais preparados.</w:t>
      </w:r>
    </w:p>
    <w:p w14:paraId="00000067" w14:textId="77777777" w:rsidR="0008076F" w:rsidRDefault="00147656">
      <w:pPr>
        <w:numPr>
          <w:ilvl w:val="0"/>
          <w:numId w:val="3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Pôde-se </w:t>
      </w:r>
      <w:r>
        <w:rPr>
          <w:rFonts w:ascii="Arial" w:eastAsia="Arial" w:hAnsi="Arial" w:cs="Arial"/>
          <w:sz w:val="24"/>
          <w:szCs w:val="24"/>
        </w:rPr>
        <w:t>perceber que a proficiência leitora das crianças foi ampliada durante esse período de aulas remotas. A progressiva autonomia de trabalho proporcionada aos alunos resultou em uma melhor qualidade de leitura e compreensão, percebida por meio da correção de s</w:t>
      </w:r>
      <w:r>
        <w:rPr>
          <w:rFonts w:ascii="Arial" w:eastAsia="Arial" w:hAnsi="Arial" w:cs="Arial"/>
          <w:sz w:val="24"/>
          <w:szCs w:val="24"/>
        </w:rPr>
        <w:t>eus registros.</w:t>
      </w:r>
    </w:p>
    <w:p w14:paraId="00000068" w14:textId="77777777" w:rsidR="0008076F" w:rsidRDefault="00147656">
      <w:pPr>
        <w:numPr>
          <w:ilvl w:val="0"/>
          <w:numId w:val="3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trabalho paralelo com o livro </w:t>
      </w:r>
      <w:r>
        <w:rPr>
          <w:rFonts w:ascii="Arial" w:eastAsia="Arial" w:hAnsi="Arial" w:cs="Arial"/>
          <w:i/>
          <w:sz w:val="24"/>
          <w:szCs w:val="24"/>
        </w:rPr>
        <w:t>Férias na Antártica</w:t>
      </w:r>
      <w:r>
        <w:rPr>
          <w:rFonts w:ascii="Arial" w:eastAsia="Arial" w:hAnsi="Arial" w:cs="Arial"/>
          <w:sz w:val="24"/>
          <w:szCs w:val="24"/>
        </w:rPr>
        <w:t xml:space="preserve"> destacou algumas comparações entre passado e presente e a importância das evoluções tecnológicas, exercitando também a alternância de pontos de vista e perspectivas.</w:t>
      </w:r>
    </w:p>
    <w:p w14:paraId="00000069" w14:textId="77777777" w:rsidR="0008076F" w:rsidRDefault="00147656">
      <w:pPr>
        <w:numPr>
          <w:ilvl w:val="0"/>
          <w:numId w:val="3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Entender o passado para</w:t>
      </w:r>
      <w:r>
        <w:rPr>
          <w:rFonts w:ascii="Arial" w:eastAsia="Arial" w:hAnsi="Arial" w:cs="Arial"/>
          <w:sz w:val="24"/>
          <w:szCs w:val="24"/>
        </w:rPr>
        <w:t xml:space="preserve"> entender o presente: pôde-se perceber que os alunos compreenderam os perigos de aprender uma história contada por apenas um ponto de vista e a importância de sempre ampliar os olhares sobre um objeto de estudo. Sendo assim, hoje eles entendem as relações </w:t>
      </w:r>
      <w:r>
        <w:rPr>
          <w:rFonts w:ascii="Arial" w:eastAsia="Arial" w:hAnsi="Arial" w:cs="Arial"/>
          <w:sz w:val="24"/>
          <w:szCs w:val="24"/>
        </w:rPr>
        <w:t xml:space="preserve">de dominação que aconteceram durante o processo colonização do Brasil, a exploração e </w:t>
      </w:r>
      <w:proofErr w:type="spellStart"/>
      <w:r>
        <w:rPr>
          <w:rFonts w:ascii="Arial" w:eastAsia="Arial" w:hAnsi="Arial" w:cs="Arial"/>
          <w:sz w:val="24"/>
          <w:szCs w:val="24"/>
        </w:rPr>
        <w:t>silenciamento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povos indígenas, os impactos e consequências dessas relações de exploração que se estendem até os dias de hoje.</w:t>
      </w:r>
    </w:p>
    <w:p w14:paraId="0000006A" w14:textId="77777777" w:rsidR="0008076F" w:rsidRDefault="00147656">
      <w:pPr>
        <w:numPr>
          <w:ilvl w:val="0"/>
          <w:numId w:val="3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Desmistificar a figura do índio é foi um</w:t>
      </w:r>
      <w:r>
        <w:rPr>
          <w:rFonts w:ascii="Arial" w:eastAsia="Arial" w:hAnsi="Arial" w:cs="Arial"/>
          <w:sz w:val="24"/>
          <w:szCs w:val="24"/>
        </w:rPr>
        <w:t xml:space="preserve"> grande objetivo dessa sequência. Ao fim desse trabalho, pode-se perceber com clareza que foi possível aproximar os </w:t>
      </w:r>
      <w:r>
        <w:rPr>
          <w:rFonts w:ascii="Arial" w:eastAsia="Arial" w:hAnsi="Arial" w:cs="Arial"/>
          <w:sz w:val="24"/>
          <w:szCs w:val="24"/>
        </w:rPr>
        <w:lastRenderedPageBreak/>
        <w:t>alunos da realidade e assim diminuir o preconceito. Em anos anteriores, ocorreu como ampliação desse projeto um estudo do meio para a Aldeia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Tenondé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Porã, localizada em Parelheiros, Zona Sul da Grande São Paulo. Essa experiência enriquecedora não pôde ocorrer devido ao isolamento social.</w:t>
      </w:r>
    </w:p>
    <w:p w14:paraId="0000006B" w14:textId="77777777" w:rsidR="0008076F" w:rsidRDefault="00147656">
      <w:pPr>
        <w:numPr>
          <w:ilvl w:val="0"/>
          <w:numId w:val="3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Conectar o passado à atualidade, também fez com que os alunos compreendessem de maneira mais concreta os ac</w:t>
      </w:r>
      <w:r>
        <w:rPr>
          <w:rFonts w:ascii="Arial" w:eastAsia="Arial" w:hAnsi="Arial" w:cs="Arial"/>
          <w:sz w:val="24"/>
          <w:szCs w:val="24"/>
        </w:rPr>
        <w:t xml:space="preserve">ontecimentos e as relações estabelecidas entre a colonização e a pandemia de </w:t>
      </w:r>
      <w:proofErr w:type="spellStart"/>
      <w:r>
        <w:rPr>
          <w:rFonts w:ascii="Arial" w:eastAsia="Arial" w:hAnsi="Arial" w:cs="Arial"/>
          <w:sz w:val="24"/>
          <w:szCs w:val="24"/>
        </w:rPr>
        <w:t>coronavírus</w:t>
      </w:r>
      <w:proofErr w:type="spellEnd"/>
      <w:r>
        <w:rPr>
          <w:rFonts w:ascii="Arial" w:eastAsia="Arial" w:hAnsi="Arial" w:cs="Arial"/>
          <w:sz w:val="24"/>
          <w:szCs w:val="24"/>
        </w:rPr>
        <w:t>. Além disso, percebe-se que o trabalho com o JOCA aumenta o engajamento das crianças com a unidade de investigação.</w:t>
      </w:r>
    </w:p>
    <w:p w14:paraId="0000006C" w14:textId="77777777" w:rsidR="0008076F" w:rsidRDefault="0008076F">
      <w:p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6D" w14:textId="77777777" w:rsidR="0008076F" w:rsidRDefault="00147656">
      <w:p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Referências:</w:t>
      </w:r>
    </w:p>
    <w:p w14:paraId="0000006E" w14:textId="77777777" w:rsidR="0008076F" w:rsidRDefault="00147656">
      <w:pPr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GRETA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Thumberg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doa parte de prêmio pa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ra combater pandemia na Amazônia.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Jornal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Joca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. São Paulo, julho-agosto 2020. Edição 148. Sessão Mundo. Disponível em: </w:t>
      </w:r>
      <w:hyperlink r:id="rId30">
        <w:r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</w:rPr>
          <w:t>https://www.jornaljoca.com.br/wp-content</w:t>
        </w:r>
        <w:r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</w:rPr>
          <w:t>/uploads/2020/07/Joca-Edicao-153-1.pdf</w:t>
        </w:r>
      </w:hyperlink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</w:p>
    <w:p w14:paraId="0000006F" w14:textId="77777777" w:rsidR="0008076F" w:rsidRDefault="00147656">
      <w:pPr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INDÍGENAS do Brasil.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Jornal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Joca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. São Paulo, outubro 2019. Edição 139. Sessão Colecionável. Disponível em: </w:t>
      </w:r>
      <w:hyperlink r:id="rId31">
        <w:r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</w:rPr>
          <w:t>https://www.jornaljoca.com.br/wp-content/uploads/2019/11/edicao_139_260040.pdf</w:t>
        </w:r>
      </w:hyperlink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</w:p>
    <w:p w14:paraId="00000070" w14:textId="77777777" w:rsidR="0008076F" w:rsidRDefault="0014765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KLINK, Tamara, Laura e </w:t>
      </w:r>
      <w:proofErr w:type="spellStart"/>
      <w:r>
        <w:rPr>
          <w:rFonts w:ascii="Arial" w:eastAsia="Arial" w:hAnsi="Arial" w:cs="Arial"/>
          <w:sz w:val="24"/>
          <w:szCs w:val="24"/>
        </w:rPr>
        <w:t>Marininha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sz w:val="24"/>
          <w:szCs w:val="24"/>
        </w:rPr>
        <w:t>Férias na Antártica</w:t>
      </w:r>
      <w:r>
        <w:rPr>
          <w:rFonts w:ascii="Arial" w:eastAsia="Arial" w:hAnsi="Arial" w:cs="Arial"/>
          <w:sz w:val="24"/>
          <w:szCs w:val="24"/>
        </w:rPr>
        <w:t xml:space="preserve">. São Paulo: </w:t>
      </w:r>
      <w:proofErr w:type="spellStart"/>
      <w:r>
        <w:rPr>
          <w:rFonts w:ascii="Arial" w:eastAsia="Arial" w:hAnsi="Arial" w:cs="Arial"/>
          <w:sz w:val="24"/>
          <w:szCs w:val="24"/>
        </w:rPr>
        <w:t>Peirópolis</w:t>
      </w:r>
      <w:proofErr w:type="spellEnd"/>
      <w:r>
        <w:rPr>
          <w:rFonts w:ascii="Arial" w:eastAsia="Arial" w:hAnsi="Arial" w:cs="Arial"/>
          <w:sz w:val="24"/>
          <w:szCs w:val="24"/>
        </w:rPr>
        <w:t>, 20</w:t>
      </w:r>
      <w:r>
        <w:rPr>
          <w:rFonts w:ascii="Arial" w:eastAsia="Arial" w:hAnsi="Arial" w:cs="Arial"/>
          <w:sz w:val="24"/>
          <w:szCs w:val="24"/>
        </w:rPr>
        <w:t>14.</w:t>
      </w:r>
    </w:p>
    <w:p w14:paraId="00000071" w14:textId="77777777" w:rsidR="0008076F" w:rsidRDefault="00147656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KOPENAWA, D. &amp; ALBERT, B. A queda do céu: palavras de um xamã </w:t>
      </w:r>
      <w:proofErr w:type="spellStart"/>
      <w:r>
        <w:rPr>
          <w:rFonts w:ascii="Arial" w:eastAsia="Arial" w:hAnsi="Arial" w:cs="Arial"/>
          <w:sz w:val="24"/>
          <w:szCs w:val="24"/>
        </w:rPr>
        <w:t>yanomami</w:t>
      </w:r>
      <w:proofErr w:type="spellEnd"/>
      <w:r>
        <w:rPr>
          <w:rFonts w:ascii="Arial" w:eastAsia="Arial" w:hAnsi="Arial" w:cs="Arial"/>
          <w:sz w:val="24"/>
          <w:szCs w:val="24"/>
        </w:rPr>
        <w:t>. São Paulo: Companhia das Letras, 2015.</w:t>
      </w:r>
    </w:p>
    <w:p w14:paraId="00000072" w14:textId="77777777" w:rsidR="0008076F" w:rsidRDefault="00147656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KRENAK, Ailton. Ideias para adiar o fim do mundo. São Paulo: Companhia das Letras, 2019.</w:t>
      </w:r>
    </w:p>
    <w:p w14:paraId="00000073" w14:textId="77777777" w:rsidR="0008076F" w:rsidRDefault="0014765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MENOS preconceito, mais índio. Produção: Instituto Socioambiental, 2017. Disponível em:  </w:t>
      </w:r>
      <w:hyperlink r:id="rId32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https://www.you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tube.com/watch?v=uuzTSTmIaUc</w:t>
        </w:r>
      </w:hyperlink>
      <w:r>
        <w:rPr>
          <w:rFonts w:ascii="Arial" w:eastAsia="Arial" w:hAnsi="Arial" w:cs="Arial"/>
          <w:sz w:val="24"/>
          <w:szCs w:val="24"/>
        </w:rPr>
        <w:t>. Acessado em: 06 de maio de 2020.</w:t>
      </w:r>
    </w:p>
    <w:p w14:paraId="00000074" w14:textId="77777777" w:rsidR="0008076F" w:rsidRDefault="00147656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MIRIM - Povos indígenas do Brasil. Disponível em: </w:t>
      </w:r>
      <w:hyperlink r:id="rId33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https://mirim.org/modos-de-ocupar-o-territorio</w:t>
        </w:r>
      </w:hyperlink>
      <w:r>
        <w:rPr>
          <w:rFonts w:ascii="Arial" w:eastAsia="Arial" w:hAnsi="Arial" w:cs="Arial"/>
          <w:color w:val="606496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Acessado em: 22 de maio de 2020.</w:t>
      </w:r>
    </w:p>
    <w:p w14:paraId="00000075" w14:textId="77777777" w:rsidR="0008076F" w:rsidRDefault="0014765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OS indígenas e o novo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coronavírus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. 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Jornal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Joca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. São Paulo, abril-maio 2020. Edição 153. Sessão Brasil. Disponível em: </w:t>
      </w:r>
      <w:hyperlink r:id="rId34">
        <w:r>
          <w:rPr>
            <w:rFonts w:ascii="Arial" w:eastAsia="Arial" w:hAnsi="Arial" w:cs="Arial"/>
            <w:color w:val="1155CC"/>
            <w:sz w:val="24"/>
            <w:szCs w:val="24"/>
            <w:highlight w:val="white"/>
            <w:u w:val="single"/>
          </w:rPr>
          <w:t>https://www.jornaljoca.com.br/wp-content/uploads/2020/05/Joca-Edicao-148-interativo.pdf</w:t>
        </w:r>
      </w:hyperlink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</w:p>
    <w:p w14:paraId="00000076" w14:textId="77777777" w:rsidR="0008076F" w:rsidRDefault="00147656">
      <w:pPr>
        <w:widowControl w:val="0"/>
        <w:spacing w:after="0" w:line="240" w:lineRule="auto"/>
        <w:rPr>
          <w:rFonts w:ascii="Arial" w:eastAsia="Arial" w:hAnsi="Arial" w:cs="Arial"/>
          <w:color w:val="606496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POVOS indígenas do Brasil. </w:t>
      </w:r>
      <w:r>
        <w:rPr>
          <w:rFonts w:ascii="Arial" w:eastAsia="Arial" w:hAnsi="Arial" w:cs="Arial"/>
          <w:i/>
          <w:sz w:val="24"/>
          <w:szCs w:val="24"/>
        </w:rPr>
        <w:t xml:space="preserve">Quantos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são?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Disponível em:</w:t>
      </w:r>
      <w:r>
        <w:rPr>
          <w:rFonts w:ascii="Arial" w:eastAsia="Arial" w:hAnsi="Arial" w:cs="Arial"/>
          <w:color w:val="606496"/>
          <w:sz w:val="24"/>
          <w:szCs w:val="24"/>
        </w:rPr>
        <w:t xml:space="preserve"> </w:t>
      </w:r>
      <w:hyperlink r:id="rId35">
        <w:r>
          <w:rPr>
            <w:rFonts w:ascii="Arial" w:eastAsia="Arial" w:hAnsi="Arial" w:cs="Arial"/>
            <w:color w:val="606496"/>
            <w:sz w:val="24"/>
            <w:szCs w:val="24"/>
            <w:u w:val="single"/>
          </w:rPr>
          <w:t>https://pib.socioambiental.org/pt/Qu</w:t>
        </w:r>
        <w:r>
          <w:rPr>
            <w:rFonts w:ascii="Arial" w:eastAsia="Arial" w:hAnsi="Arial" w:cs="Arial"/>
            <w:color w:val="606496"/>
            <w:sz w:val="24"/>
            <w:szCs w:val="24"/>
            <w:u w:val="single"/>
          </w:rPr>
          <w:t>antos_s%C3%A3o%3F</w:t>
        </w:r>
      </w:hyperlink>
      <w:r>
        <w:rPr>
          <w:rFonts w:ascii="Arial" w:eastAsia="Arial" w:hAnsi="Arial" w:cs="Arial"/>
          <w:color w:val="60649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Acessado em: 28 de abril de 2020.</w:t>
      </w:r>
    </w:p>
    <w:p w14:paraId="00000077" w14:textId="77777777" w:rsidR="0008076F" w:rsidRDefault="00147656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POVOS indígenas do Brasil. </w:t>
      </w:r>
      <w:r>
        <w:rPr>
          <w:rFonts w:ascii="Arial" w:eastAsia="Arial" w:hAnsi="Arial" w:cs="Arial"/>
          <w:i/>
          <w:sz w:val="24"/>
          <w:szCs w:val="24"/>
        </w:rPr>
        <w:t xml:space="preserve">Localização e extensão das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TIs</w:t>
      </w:r>
      <w:proofErr w:type="spellEnd"/>
      <w:r>
        <w:rPr>
          <w:rFonts w:ascii="Arial" w:eastAsia="Arial" w:hAnsi="Arial" w:cs="Arial"/>
          <w:sz w:val="24"/>
          <w:szCs w:val="24"/>
        </w:rPr>
        <w:t>. Disponível em:</w:t>
      </w:r>
      <w:r>
        <w:rPr>
          <w:rFonts w:ascii="Arial" w:eastAsia="Arial" w:hAnsi="Arial" w:cs="Arial"/>
          <w:color w:val="606496"/>
          <w:sz w:val="24"/>
          <w:szCs w:val="24"/>
        </w:rPr>
        <w:t xml:space="preserve"> </w:t>
      </w:r>
      <w:hyperlink r:id="rId3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https://pib.socioambiental.org/pt/Localiza%C3%A7%C3%A3o_e_extens%C3%A3o_das_TIs</w:t>
        </w:r>
      </w:hyperlink>
      <w:r>
        <w:rPr>
          <w:rFonts w:ascii="Arial" w:eastAsia="Arial" w:hAnsi="Arial" w:cs="Arial"/>
          <w:color w:val="0000FF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Acessado em: 28 de abril de 2020.</w:t>
      </w:r>
    </w:p>
    <w:p w14:paraId="00000078" w14:textId="77777777" w:rsidR="0008076F" w:rsidRDefault="0014765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PROJECT Zero.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Step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 xml:space="preserve">in,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step</w:t>
      </w:r>
      <w:proofErr w:type="spellEnd"/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out,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step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back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Disponível em: </w:t>
      </w:r>
      <w:hyperlink r:id="rId3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https://pz.harvard.edu/sites/default/files/Step%20In%20-%20Step%20Out%20-%20Step%20Back_1.pdf</w:t>
        </w:r>
      </w:hyperlink>
      <w:r>
        <w:rPr>
          <w:rFonts w:ascii="Arial" w:eastAsia="Arial" w:hAnsi="Arial" w:cs="Arial"/>
          <w:sz w:val="24"/>
          <w:szCs w:val="24"/>
        </w:rPr>
        <w:t xml:space="preserve"> Acessado em: 17 de abril de 2020.</w:t>
      </w:r>
    </w:p>
    <w:p w14:paraId="00000079" w14:textId="77777777" w:rsidR="0008076F" w:rsidRDefault="0014765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SLIDE Go. Disponível em: </w:t>
      </w:r>
      <w:hyperlink r:id="rId3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https://slidesgo.com/pt</w:t>
        </w:r>
      </w:hyperlink>
      <w:r>
        <w:rPr>
          <w:rFonts w:ascii="Arial" w:eastAsia="Arial" w:hAnsi="Arial" w:cs="Arial"/>
          <w:sz w:val="24"/>
          <w:szCs w:val="24"/>
        </w:rPr>
        <w:t xml:space="preserve"> Acessado em: 28 de maio de 2020.</w:t>
      </w:r>
    </w:p>
    <w:p w14:paraId="0000007A" w14:textId="77777777" w:rsidR="0008076F" w:rsidRDefault="00147656">
      <w:pPr>
        <w:widowControl w:val="0"/>
        <w:spacing w:after="0" w:line="240" w:lineRule="auto"/>
        <w:rPr>
          <w:rFonts w:ascii="Arial" w:eastAsia="Arial" w:hAnsi="Arial" w:cs="Arial"/>
          <w:color w:val="606496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TV Escola. </w:t>
      </w:r>
      <w:r>
        <w:rPr>
          <w:rFonts w:ascii="Arial" w:eastAsia="Arial" w:hAnsi="Arial" w:cs="Arial"/>
          <w:i/>
          <w:sz w:val="24"/>
          <w:szCs w:val="24"/>
        </w:rPr>
        <w:t>500 anos: Um novo mundo da Tv</w:t>
      </w:r>
      <w:r>
        <w:rPr>
          <w:rFonts w:ascii="Arial" w:eastAsia="Arial" w:hAnsi="Arial" w:cs="Arial"/>
          <w:sz w:val="24"/>
          <w:szCs w:val="24"/>
        </w:rPr>
        <w:t xml:space="preserve">. Total de episódios: 6. Disponível em: </w:t>
      </w:r>
      <w:hyperlink r:id="rId3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https://tvescola.org.br/programas/programa/novomundonatv/</w:t>
        </w:r>
      </w:hyperlink>
    </w:p>
    <w:p w14:paraId="0000007B" w14:textId="77777777" w:rsidR="0008076F" w:rsidRDefault="0008076F">
      <w:pPr>
        <w:spacing w:after="0" w:line="360" w:lineRule="auto"/>
        <w:jc w:val="both"/>
        <w:rPr>
          <w:rFonts w:ascii="Arial" w:eastAsia="Arial" w:hAnsi="Arial" w:cs="Arial"/>
          <w:b/>
          <w:smallCaps/>
          <w:sz w:val="28"/>
          <w:szCs w:val="28"/>
        </w:rPr>
      </w:pPr>
    </w:p>
    <w:p w14:paraId="0000007C" w14:textId="77777777" w:rsidR="0008076F" w:rsidRDefault="0014765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Anexos:</w:t>
      </w:r>
    </w:p>
    <w:p w14:paraId="0000007D" w14:textId="77777777" w:rsidR="0008076F" w:rsidRDefault="0014765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Nos anexos estão reunidas as evidências deste trabalho por meio dos registros feitos pelos alunos ao longo do processo. </w:t>
      </w:r>
    </w:p>
    <w:p w14:paraId="0000007E" w14:textId="77777777" w:rsidR="0008076F" w:rsidRDefault="0008076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7F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4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Anexo 1:</w:t>
        </w:r>
      </w:hyperlink>
      <w:r>
        <w:rPr>
          <w:rFonts w:ascii="Arial" w:eastAsia="Arial" w:hAnsi="Arial" w:cs="Arial"/>
          <w:sz w:val="24"/>
          <w:szCs w:val="24"/>
        </w:rPr>
        <w:t xml:space="preserve"> registros das reflexões</w:t>
      </w:r>
      <w:r>
        <w:rPr>
          <w:rFonts w:ascii="Arial" w:eastAsia="Arial" w:hAnsi="Arial" w:cs="Arial"/>
          <w:sz w:val="24"/>
          <w:szCs w:val="24"/>
        </w:rPr>
        <w:t xml:space="preserve"> da rotina de pensamento “</w:t>
      </w:r>
      <w:proofErr w:type="spellStart"/>
      <w:r>
        <w:rPr>
          <w:rFonts w:ascii="Arial" w:eastAsia="Arial" w:hAnsi="Arial" w:cs="Arial"/>
          <w:sz w:val="24"/>
          <w:szCs w:val="24"/>
        </w:rPr>
        <w:t>Step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in, </w:t>
      </w:r>
      <w:proofErr w:type="spellStart"/>
      <w:r>
        <w:rPr>
          <w:rFonts w:ascii="Arial" w:eastAsia="Arial" w:hAnsi="Arial" w:cs="Arial"/>
          <w:sz w:val="24"/>
          <w:szCs w:val="24"/>
        </w:rPr>
        <w:t>step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out, </w:t>
      </w:r>
      <w:proofErr w:type="spellStart"/>
      <w:r>
        <w:rPr>
          <w:rFonts w:ascii="Arial" w:eastAsia="Arial" w:hAnsi="Arial" w:cs="Arial"/>
          <w:sz w:val="24"/>
          <w:szCs w:val="24"/>
        </w:rPr>
        <w:t>step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back</w:t>
      </w:r>
      <w:proofErr w:type="spellEnd"/>
      <w:r>
        <w:rPr>
          <w:rFonts w:ascii="Arial" w:eastAsia="Arial" w:hAnsi="Arial" w:cs="Arial"/>
          <w:sz w:val="24"/>
          <w:szCs w:val="24"/>
        </w:rPr>
        <w:t>”, realizadas na aula 2.</w:t>
      </w:r>
    </w:p>
    <w:p w14:paraId="00000080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4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Anexo 2:</w:t>
        </w:r>
      </w:hyperlink>
      <w:r>
        <w:rPr>
          <w:rFonts w:ascii="Arial" w:eastAsia="Arial" w:hAnsi="Arial" w:cs="Arial"/>
          <w:sz w:val="24"/>
          <w:szCs w:val="24"/>
        </w:rPr>
        <w:t xml:space="preserve"> registros a partir da observação do vídeo proposto como preparação</w:t>
      </w:r>
      <w:r>
        <w:rPr>
          <w:rFonts w:ascii="Arial" w:eastAsia="Arial" w:hAnsi="Arial" w:cs="Arial"/>
          <w:sz w:val="24"/>
          <w:szCs w:val="24"/>
        </w:rPr>
        <w:t xml:space="preserve"> para a aula 3.</w:t>
      </w:r>
    </w:p>
    <w:p w14:paraId="00000081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42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Anexo 3:</w:t>
        </w:r>
      </w:hyperlink>
      <w:r>
        <w:rPr>
          <w:rFonts w:ascii="Arial" w:eastAsia="Arial" w:hAnsi="Arial" w:cs="Arial"/>
          <w:sz w:val="24"/>
          <w:szCs w:val="24"/>
        </w:rPr>
        <w:t xml:space="preserve"> registros dos </w:t>
      </w:r>
      <w:proofErr w:type="spellStart"/>
      <w:r>
        <w:rPr>
          <w:rFonts w:ascii="Arial" w:eastAsia="Arial" w:hAnsi="Arial" w:cs="Arial"/>
          <w:sz w:val="24"/>
          <w:szCs w:val="24"/>
        </w:rPr>
        <w:t>Exit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aula 3.</w:t>
      </w:r>
    </w:p>
    <w:p w14:paraId="00000082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43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Anexo 4:</w:t>
        </w:r>
      </w:hyperlink>
      <w:r>
        <w:rPr>
          <w:rFonts w:ascii="Arial" w:eastAsia="Arial" w:hAnsi="Arial" w:cs="Arial"/>
          <w:sz w:val="24"/>
          <w:szCs w:val="24"/>
        </w:rPr>
        <w:t xml:space="preserve"> registros das informações mais relevantes do vídeo proposto como preparação para a aula 4.</w:t>
      </w:r>
    </w:p>
    <w:p w14:paraId="00000083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44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Anexo 5:</w:t>
        </w:r>
      </w:hyperlink>
      <w:r>
        <w:rPr>
          <w:rFonts w:ascii="Arial" w:eastAsia="Arial" w:hAnsi="Arial" w:cs="Arial"/>
          <w:sz w:val="24"/>
          <w:szCs w:val="24"/>
        </w:rPr>
        <w:t xml:space="preserve"> rotina de pensamento 3,2,1 preparató</w:t>
      </w:r>
      <w:r>
        <w:rPr>
          <w:rFonts w:ascii="Arial" w:eastAsia="Arial" w:hAnsi="Arial" w:cs="Arial"/>
          <w:sz w:val="24"/>
          <w:szCs w:val="24"/>
        </w:rPr>
        <w:t>ria para a aula 6.</w:t>
      </w:r>
    </w:p>
    <w:p w14:paraId="00000084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4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Anexo 6:</w:t>
        </w:r>
      </w:hyperlink>
      <w:r>
        <w:rPr>
          <w:rFonts w:ascii="Arial" w:eastAsia="Arial" w:hAnsi="Arial" w:cs="Arial"/>
          <w:sz w:val="24"/>
          <w:szCs w:val="24"/>
        </w:rPr>
        <w:t xml:space="preserve"> preparação aula 7</w:t>
      </w:r>
    </w:p>
    <w:p w14:paraId="00000085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4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Anexo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 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 xml:space="preserve">7: </w:t>
        </w:r>
      </w:hyperlink>
      <w:r>
        <w:rPr>
          <w:rFonts w:ascii="Arial" w:eastAsia="Arial" w:hAnsi="Arial" w:cs="Arial"/>
          <w:sz w:val="24"/>
          <w:szCs w:val="24"/>
        </w:rPr>
        <w:t xml:space="preserve">registros do </w:t>
      </w:r>
      <w:proofErr w:type="spellStart"/>
      <w:r>
        <w:rPr>
          <w:rFonts w:ascii="Arial" w:eastAsia="Arial" w:hAnsi="Arial" w:cs="Arial"/>
          <w:sz w:val="24"/>
          <w:szCs w:val="24"/>
        </w:rPr>
        <w:t>Exit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aula 7.</w:t>
      </w:r>
    </w:p>
    <w:p w14:paraId="00000086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4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Anexo 8:</w:t>
        </w:r>
      </w:hyperlink>
      <w:r>
        <w:rPr>
          <w:rFonts w:ascii="Arial" w:eastAsia="Arial" w:hAnsi="Arial" w:cs="Arial"/>
          <w:sz w:val="24"/>
          <w:szCs w:val="24"/>
        </w:rPr>
        <w:t xml:space="preserve"> resolução de exercícios de interpretação a partir da leitura de notícia do JOCA 148.</w:t>
      </w:r>
    </w:p>
    <w:p w14:paraId="00000087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4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Anexo 9</w:t>
        </w:r>
      </w:hyperlink>
      <w:r>
        <w:rPr>
          <w:rFonts w:ascii="Arial" w:eastAsia="Arial" w:hAnsi="Arial" w:cs="Arial"/>
          <w:sz w:val="24"/>
          <w:szCs w:val="24"/>
        </w:rPr>
        <w:t>: reflexões da leitura de notícia do JOCA 153.</w:t>
      </w:r>
    </w:p>
    <w:p w14:paraId="00000088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4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Anexo 10</w:t>
        </w:r>
      </w:hyperlink>
      <w:r>
        <w:rPr>
          <w:rFonts w:ascii="Arial" w:eastAsia="Arial" w:hAnsi="Arial" w:cs="Arial"/>
          <w:sz w:val="24"/>
          <w:szCs w:val="24"/>
        </w:rPr>
        <w:t>: registros d</w:t>
      </w:r>
      <w:r>
        <w:rPr>
          <w:rFonts w:ascii="Arial" w:eastAsia="Arial" w:hAnsi="Arial" w:cs="Arial"/>
          <w:sz w:val="24"/>
          <w:szCs w:val="24"/>
        </w:rPr>
        <w:t>e informações pesquisadas no site ISA MIRIM.</w:t>
      </w:r>
    </w:p>
    <w:p w14:paraId="00000089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5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Anexo 11:</w:t>
        </w:r>
      </w:hyperlink>
      <w:r>
        <w:rPr>
          <w:rFonts w:ascii="Arial" w:eastAsia="Arial" w:hAnsi="Arial" w:cs="Arial"/>
          <w:sz w:val="24"/>
          <w:szCs w:val="24"/>
        </w:rPr>
        <w:t xml:space="preserve"> registros da rotina de pensamento “I </w:t>
      </w:r>
      <w:proofErr w:type="spellStart"/>
      <w:r>
        <w:rPr>
          <w:rFonts w:ascii="Arial" w:eastAsia="Arial" w:hAnsi="Arial" w:cs="Arial"/>
          <w:sz w:val="24"/>
          <w:szCs w:val="24"/>
        </w:rPr>
        <w:t>used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think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… </w:t>
      </w:r>
      <w:proofErr w:type="spellStart"/>
      <w:r>
        <w:rPr>
          <w:rFonts w:ascii="Arial" w:eastAsia="Arial" w:hAnsi="Arial" w:cs="Arial"/>
          <w:sz w:val="24"/>
          <w:szCs w:val="24"/>
        </w:rPr>
        <w:t>Now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eastAsia="Arial" w:hAnsi="Arial" w:cs="Arial"/>
          <w:sz w:val="24"/>
          <w:szCs w:val="24"/>
        </w:rPr>
        <w:t>think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…” usada como </w:t>
      </w:r>
      <w:proofErr w:type="spellStart"/>
      <w:r>
        <w:rPr>
          <w:rFonts w:ascii="Arial" w:eastAsia="Arial" w:hAnsi="Arial" w:cs="Arial"/>
          <w:sz w:val="24"/>
          <w:szCs w:val="24"/>
        </w:rPr>
        <w:t>Exit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aula 9.</w:t>
      </w:r>
    </w:p>
    <w:p w14:paraId="0000008A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5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Anexo 12</w:t>
        </w:r>
      </w:hyperlink>
      <w:r>
        <w:rPr>
          <w:rFonts w:ascii="Arial" w:eastAsia="Arial" w:hAnsi="Arial" w:cs="Arial"/>
          <w:sz w:val="24"/>
          <w:szCs w:val="24"/>
        </w:rPr>
        <w:t>: registros da rotina de pensamento “Eu vejo, e</w:t>
      </w:r>
      <w:r>
        <w:rPr>
          <w:rFonts w:ascii="Arial" w:eastAsia="Arial" w:hAnsi="Arial" w:cs="Arial"/>
          <w:sz w:val="24"/>
          <w:szCs w:val="24"/>
        </w:rPr>
        <w:t>u penso, eu me pergunto” como reflexão sobre o vídeo “Menos preconceito, mais índio”.</w:t>
      </w:r>
    </w:p>
    <w:p w14:paraId="0000008B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52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Anexo 13:</w:t>
        </w:r>
      </w:hyperlink>
      <w:r>
        <w:rPr>
          <w:rFonts w:ascii="Arial" w:eastAsia="Arial" w:hAnsi="Arial" w:cs="Arial"/>
          <w:sz w:val="24"/>
          <w:szCs w:val="24"/>
        </w:rPr>
        <w:t xml:space="preserve"> perguntas dos alunos e dos professores. </w:t>
      </w:r>
    </w:p>
    <w:p w14:paraId="0000008C" w14:textId="77777777" w:rsidR="0008076F" w:rsidRDefault="00147656">
      <w:pPr>
        <w:numPr>
          <w:ilvl w:val="0"/>
          <w:numId w:val="16"/>
        </w:numPr>
        <w:tabs>
          <w:tab w:val="center" w:pos="4873"/>
          <w:tab w:val="left" w:pos="646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hyperlink r:id="rId53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Ane</w:t>
        </w:r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xo 14</w:t>
        </w:r>
      </w:hyperlink>
      <w:r>
        <w:rPr>
          <w:rFonts w:ascii="Arial" w:eastAsia="Arial" w:hAnsi="Arial" w:cs="Arial"/>
          <w:sz w:val="24"/>
          <w:szCs w:val="24"/>
        </w:rPr>
        <w:t xml:space="preserve">: vídeo gravado no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Flipgrid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usado como </w:t>
      </w:r>
      <w:proofErr w:type="spellStart"/>
      <w:r>
        <w:rPr>
          <w:rFonts w:ascii="Arial" w:eastAsia="Arial" w:hAnsi="Arial" w:cs="Arial"/>
          <w:sz w:val="24"/>
          <w:szCs w:val="24"/>
        </w:rPr>
        <w:t>Exit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aula 4.</w:t>
      </w:r>
    </w:p>
    <w:p w14:paraId="0000008D" w14:textId="77777777" w:rsidR="0008076F" w:rsidRDefault="0008076F">
      <w:pPr>
        <w:spacing w:before="240" w:after="240" w:line="360" w:lineRule="auto"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sectPr w:rsidR="0008076F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1FC23" w14:textId="77777777" w:rsidR="00147656" w:rsidRDefault="00147656">
      <w:pPr>
        <w:spacing w:after="0" w:line="240" w:lineRule="auto"/>
      </w:pPr>
      <w:r>
        <w:separator/>
      </w:r>
    </w:p>
  </w:endnote>
  <w:endnote w:type="continuationSeparator" w:id="0">
    <w:p w14:paraId="09C1B9BC" w14:textId="77777777" w:rsidR="00147656" w:rsidRDefault="0014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1" w14:textId="77777777" w:rsidR="0008076F" w:rsidRDefault="000807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3" w14:textId="77777777" w:rsidR="0008076F" w:rsidRDefault="000807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2" w14:textId="77777777" w:rsidR="0008076F" w:rsidRDefault="000807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AAED6" w14:textId="77777777" w:rsidR="00147656" w:rsidRDefault="00147656">
      <w:pPr>
        <w:spacing w:after="0" w:line="240" w:lineRule="auto"/>
      </w:pPr>
      <w:r>
        <w:separator/>
      </w:r>
    </w:p>
  </w:footnote>
  <w:footnote w:type="continuationSeparator" w:id="0">
    <w:p w14:paraId="6BDE8110" w14:textId="77777777" w:rsidR="00147656" w:rsidRDefault="0014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F" w14:textId="77777777" w:rsidR="0008076F" w:rsidRDefault="000807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E" w14:textId="77777777" w:rsidR="0008076F" w:rsidRDefault="001476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   </w:t>
    </w:r>
    <w:r>
      <w:rPr>
        <w:rFonts w:ascii="Arial" w:eastAsia="Arial" w:hAnsi="Arial" w:cs="Arial"/>
        <w:b/>
        <w:color w:val="000000"/>
        <w:sz w:val="28"/>
        <w:szCs w:val="28"/>
      </w:rPr>
      <w:tab/>
      <w:t>BOAS PRÁTICAS COM O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3629025</wp:posOffset>
          </wp:positionH>
          <wp:positionV relativeFrom="paragraph">
            <wp:posOffset>-95249</wp:posOffset>
          </wp:positionV>
          <wp:extent cx="777600" cy="309600"/>
          <wp:effectExtent l="0" t="0" r="0" b="0"/>
          <wp:wrapSquare wrapText="bothSides" distT="0" distB="0" distL="114300" distR="114300"/>
          <wp:docPr id="3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600" cy="3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0" w14:textId="77777777" w:rsidR="0008076F" w:rsidRDefault="000807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48FE"/>
    <w:multiLevelType w:val="multilevel"/>
    <w:tmpl w:val="D2AA5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6B08B1"/>
    <w:multiLevelType w:val="multilevel"/>
    <w:tmpl w:val="19646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983023"/>
    <w:multiLevelType w:val="multilevel"/>
    <w:tmpl w:val="DE3E9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AE521A"/>
    <w:multiLevelType w:val="multilevel"/>
    <w:tmpl w:val="F912D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AD376E"/>
    <w:multiLevelType w:val="multilevel"/>
    <w:tmpl w:val="860AA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0B2A5C"/>
    <w:multiLevelType w:val="multilevel"/>
    <w:tmpl w:val="8C74C4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F80E59"/>
    <w:multiLevelType w:val="multilevel"/>
    <w:tmpl w:val="534884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4A65EA"/>
    <w:multiLevelType w:val="multilevel"/>
    <w:tmpl w:val="FC0E6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937374"/>
    <w:multiLevelType w:val="multilevel"/>
    <w:tmpl w:val="133E76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171098"/>
    <w:multiLevelType w:val="multilevel"/>
    <w:tmpl w:val="B498A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3069BA"/>
    <w:multiLevelType w:val="multilevel"/>
    <w:tmpl w:val="C9FEB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14453A"/>
    <w:multiLevelType w:val="multilevel"/>
    <w:tmpl w:val="2592C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C206EA"/>
    <w:multiLevelType w:val="multilevel"/>
    <w:tmpl w:val="D0C0D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8FF50C0"/>
    <w:multiLevelType w:val="multilevel"/>
    <w:tmpl w:val="4F0E3D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6F619AF"/>
    <w:multiLevelType w:val="multilevel"/>
    <w:tmpl w:val="1884F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C911C80"/>
    <w:multiLevelType w:val="multilevel"/>
    <w:tmpl w:val="41141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1A18E5"/>
    <w:multiLevelType w:val="multilevel"/>
    <w:tmpl w:val="69BCE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14"/>
  </w:num>
  <w:num w:numId="9">
    <w:abstractNumId w:val="2"/>
  </w:num>
  <w:num w:numId="10">
    <w:abstractNumId w:val="9"/>
  </w:num>
  <w:num w:numId="11">
    <w:abstractNumId w:val="16"/>
  </w:num>
  <w:num w:numId="12">
    <w:abstractNumId w:val="7"/>
  </w:num>
  <w:num w:numId="13">
    <w:abstractNumId w:val="15"/>
  </w:num>
  <w:num w:numId="14">
    <w:abstractNumId w:val="5"/>
  </w:num>
  <w:num w:numId="15">
    <w:abstractNumId w:val="11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6F"/>
    <w:rsid w:val="0008076F"/>
    <w:rsid w:val="00147656"/>
    <w:rsid w:val="009262A2"/>
    <w:rsid w:val="00A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C2F9E"/>
  <w15:docId w15:val="{51CC5094-4F54-1340-8BC9-56113A2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D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CFA"/>
  </w:style>
  <w:style w:type="paragraph" w:styleId="Rodap">
    <w:name w:val="footer"/>
    <w:basedOn w:val="Normal"/>
    <w:link w:val="RodapChar"/>
    <w:uiPriority w:val="99"/>
    <w:unhideWhenUsed/>
    <w:rsid w:val="008D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CFA"/>
  </w:style>
  <w:style w:type="paragraph" w:styleId="PargrafodaLista">
    <w:name w:val="List Paragraph"/>
    <w:basedOn w:val="Normal"/>
    <w:uiPriority w:val="34"/>
    <w:qFormat/>
    <w:rsid w:val="00D578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5780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7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48ObCF8AnQp2iKtiOaKFyX3cR6nhCt7a/view?usp=sharing" TargetMode="External"/><Relationship Id="rId18" Type="http://schemas.openxmlformats.org/officeDocument/2006/relationships/hyperlink" Target="https://docs.google.com/forms/d/e/1FAIpQLScvuXL0b20buidBbnXZ6-GrqRJxy9S5xOOJFtELR7TCGkjmRA/viewform" TargetMode="External"/><Relationship Id="rId26" Type="http://schemas.openxmlformats.org/officeDocument/2006/relationships/hyperlink" Target="https://drive.google.com/file/d/1hWZlbIC-wyMnCwg9wfnHajLFp7KfFaLi/view?usp=sharing" TargetMode="External"/><Relationship Id="rId39" Type="http://schemas.openxmlformats.org/officeDocument/2006/relationships/hyperlink" Target="https://tvescola.org.br/programas/programa/novomundonatv/" TargetMode="External"/><Relationship Id="rId21" Type="http://schemas.openxmlformats.org/officeDocument/2006/relationships/hyperlink" Target="https://www.jornaljoca.com.br/wp-content/uploads/2020/05/Joca-Edicao-148-interativo.pdf" TargetMode="External"/><Relationship Id="rId34" Type="http://schemas.openxmlformats.org/officeDocument/2006/relationships/hyperlink" Target="https://www.jornaljoca.com.br/wp-content/uploads/2020/05/Joca-Edicao-148-interativo.pdf" TargetMode="External"/><Relationship Id="rId42" Type="http://schemas.openxmlformats.org/officeDocument/2006/relationships/hyperlink" Target="https://drive.google.com/file/d/1HEh8vb-hCCXxe2rJ91eWb5_Sh_UPKst_/view?usp=sharing" TargetMode="External"/><Relationship Id="rId47" Type="http://schemas.openxmlformats.org/officeDocument/2006/relationships/hyperlink" Target="https://drive.google.com/file/d/1dktVZ4S-9fXejoKNsidkusUwDFSnVzcd/view?usp=sharing" TargetMode="External"/><Relationship Id="rId50" Type="http://schemas.openxmlformats.org/officeDocument/2006/relationships/hyperlink" Target="https://drive.google.com/file/d/1F5AsEaPlGGLLO5DEg9gTguJ0WiMUz7IG/view?usp=sharing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zWdtMsJROPkAaGgzDV7BKFEi3Uzwy58d/view?usp=sharing" TargetMode="External"/><Relationship Id="rId29" Type="http://schemas.openxmlformats.org/officeDocument/2006/relationships/hyperlink" Target="https://drive.google.com/file/d/1dXwwtxMRug9pmro8AO92vu96lgvC36Fg/view?usp=sharing" TargetMode="External"/><Relationship Id="rId11" Type="http://schemas.openxmlformats.org/officeDocument/2006/relationships/hyperlink" Target="https://drive.google.com/file/d/1ek6Jsi878UysspOgbOZUYxTfc3S8wcg2/view?usp=sharing" TargetMode="External"/><Relationship Id="rId24" Type="http://schemas.openxmlformats.org/officeDocument/2006/relationships/hyperlink" Target="https://mirim.org/" TargetMode="External"/><Relationship Id="rId32" Type="http://schemas.openxmlformats.org/officeDocument/2006/relationships/hyperlink" Target="https://www.youtube.com/watch?v=uuzTSTmIaUc" TargetMode="External"/><Relationship Id="rId37" Type="http://schemas.openxmlformats.org/officeDocument/2006/relationships/hyperlink" Target="https://pz.harvard.edu/sites/default/files/Step%20In%20-%20Step%20Out%20-%20Step%20Back_1.pdf" TargetMode="External"/><Relationship Id="rId40" Type="http://schemas.openxmlformats.org/officeDocument/2006/relationships/hyperlink" Target="https://drive.google.com/file/d/1D2b9AIoVFOw7PGMXVTDWOQnbWgINHGq9/view?usp=sharing" TargetMode="External"/><Relationship Id="rId45" Type="http://schemas.openxmlformats.org/officeDocument/2006/relationships/hyperlink" Target="https://drive.google.com/file/d/1rSGNKveLHsNDrf-glsy3zAO1jxahOTon/view?usp=sharing" TargetMode="External"/><Relationship Id="rId53" Type="http://schemas.openxmlformats.org/officeDocument/2006/relationships/hyperlink" Target="https://drive.google.com/file/d/1ucZLZ0_0AEr6yVJOeL3pNqX8z2DfjL5e/view?usp=sharing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drive.google.com/file/d/1kPs6d1s31oktyWq8Yx4KBr3X_yMZcjW1/view?usp=sharing" TargetMode="External"/><Relationship Id="rId14" Type="http://schemas.openxmlformats.org/officeDocument/2006/relationships/hyperlink" Target="https://drive.google.com/file/d/148ObCF8AnQp2iKtiOaKFyX3cR6nhCt7a/view?usp=sharing" TargetMode="External"/><Relationship Id="rId22" Type="http://schemas.openxmlformats.org/officeDocument/2006/relationships/hyperlink" Target="https://drive.google.com/file/d/1hQ94i7Z6VI-6r4liZWh8yM_rGbM-S-H2/view?usp=sharing" TargetMode="External"/><Relationship Id="rId27" Type="http://schemas.openxmlformats.org/officeDocument/2006/relationships/hyperlink" Target="https://jornaljoca.com.br/wp-content/uploads/2019/10/Joca-Colecao-139.pdf" TargetMode="External"/><Relationship Id="rId30" Type="http://schemas.openxmlformats.org/officeDocument/2006/relationships/hyperlink" Target="https://www.jornaljoca.com.br/wp-content/uploads/2020/07/Joca-Edicao-153-1.pdf" TargetMode="External"/><Relationship Id="rId35" Type="http://schemas.openxmlformats.org/officeDocument/2006/relationships/hyperlink" Target="https://pib.socioambiental.org/pt/Quantos_s%C3%A3o%3F" TargetMode="External"/><Relationship Id="rId43" Type="http://schemas.openxmlformats.org/officeDocument/2006/relationships/hyperlink" Target="https://drive.google.com/file/d/1_BnvChBbUfAe4HxlIErOcII0LOlC4eeF/view?usp=sharing" TargetMode="External"/><Relationship Id="rId48" Type="http://schemas.openxmlformats.org/officeDocument/2006/relationships/hyperlink" Target="https://drive.google.com/file/d/1xR_7LuK3PCBuJZoatjqprhPXPfmMSSF-/view?usp=sharing" TargetMode="External"/><Relationship Id="rId56" Type="http://schemas.openxmlformats.org/officeDocument/2006/relationships/footer" Target="footer1.xml"/><Relationship Id="rId8" Type="http://schemas.openxmlformats.org/officeDocument/2006/relationships/hyperlink" Target="https://drive.google.com/file/d/1JCTZQtQeodCZYTpA2U_lQ7awKtvr0oRX/view?usp=sharing" TargetMode="External"/><Relationship Id="rId51" Type="http://schemas.openxmlformats.org/officeDocument/2006/relationships/hyperlink" Target="https://drive.google.com/file/d/1ie_ULH2BtNYlHhQj6b1W5GXWhTVTnGNX/view?usp=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bdxkDqIF2ns6lF05JilFymyjBfJM0Ef3/view?usp=sharing" TargetMode="External"/><Relationship Id="rId17" Type="http://schemas.openxmlformats.org/officeDocument/2006/relationships/hyperlink" Target="https://docs.google.com/forms/d/e/1FAIpQLScvuXL0b20buidBbnXZ6-GrqRJxy9S5xOOJFtELR7TCGkjmRA/viewform" TargetMode="External"/><Relationship Id="rId25" Type="http://schemas.openxmlformats.org/officeDocument/2006/relationships/hyperlink" Target="https://drive.google.com/file/d/1REB2qOtBPgT51YhD-_zLtnZwzV_042IC/view?usp=sharing" TargetMode="External"/><Relationship Id="rId33" Type="http://schemas.openxmlformats.org/officeDocument/2006/relationships/hyperlink" Target="https://mirim.org/modos-de-ocupar-o-territorio" TargetMode="External"/><Relationship Id="rId38" Type="http://schemas.openxmlformats.org/officeDocument/2006/relationships/hyperlink" Target="https://slidesgo.com/pt/" TargetMode="External"/><Relationship Id="rId46" Type="http://schemas.openxmlformats.org/officeDocument/2006/relationships/hyperlink" Target="https://drive.google.com/file/d/1SdQrriqF6CO96QAfZ-EEiOJhxU4XS7w6/view?usp=sharing" TargetMode="External"/><Relationship Id="rId59" Type="http://schemas.openxmlformats.org/officeDocument/2006/relationships/footer" Target="footer3.xml"/><Relationship Id="rId20" Type="http://schemas.openxmlformats.org/officeDocument/2006/relationships/hyperlink" Target="https://drive.google.com/file/d/1o4rZEJLy2rZjAT8D92vuPXccBEnBI4RQ/view?usp=sharing" TargetMode="External"/><Relationship Id="rId41" Type="http://schemas.openxmlformats.org/officeDocument/2006/relationships/hyperlink" Target="https://drive.google.com/file/d/1GHefz7fUIBY8uJxPPLvj-4R2t8ThmRRF/view?usp=sharing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rive.google.com/file/d/1nS-xqosnCet-wTfj1j4dVP2KjzS0nEVN/view?usp=sharing" TargetMode="External"/><Relationship Id="rId23" Type="http://schemas.openxmlformats.org/officeDocument/2006/relationships/hyperlink" Target="https://www.jornaljoca.com.br/wp-content/uploads/2020/07/Joca-Edicao-153-1.pdf" TargetMode="External"/><Relationship Id="rId28" Type="http://schemas.openxmlformats.org/officeDocument/2006/relationships/hyperlink" Target="https://www.youtube.com/watch?v=uuzTSTmIaUc" TargetMode="External"/><Relationship Id="rId36" Type="http://schemas.openxmlformats.org/officeDocument/2006/relationships/hyperlink" Target="https://pib.socioambiental.org/pt/Localiza%C3%A7%C3%A3o_e_extens%C3%A3o_das_TIs" TargetMode="External"/><Relationship Id="rId49" Type="http://schemas.openxmlformats.org/officeDocument/2006/relationships/hyperlink" Target="https://drive.google.com/file/d/1qJdYfF23VzStbLjYS3x45Ucz3jNv2kXP/view?usp=sharing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drive.google.com/file/d/1EY5H0-O7BuATJFxcGDE2bfUrrTylwm-W/view?usp=sharing" TargetMode="External"/><Relationship Id="rId31" Type="http://schemas.openxmlformats.org/officeDocument/2006/relationships/hyperlink" Target="https://www.jornaljoca.com.br/wp-content/uploads/2019/11/edicao_139_260040.pdf" TargetMode="External"/><Relationship Id="rId44" Type="http://schemas.openxmlformats.org/officeDocument/2006/relationships/hyperlink" Target="https://drive.google.com/file/d/1SJi0_jj50k2q11ZHulukXnHt5U5dYXhr/view?usp=sharing" TargetMode="External"/><Relationship Id="rId52" Type="http://schemas.openxmlformats.org/officeDocument/2006/relationships/hyperlink" Target="https://drive.google.com/file/d/135g9S-zBkjzlzJM37Y_BFBfnlhlMfBKc/view?usp=sharing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HkrTfFGz1ppvdsjhxvSIVkXfwIrlBloC/view?usp=shari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EhXSKG5nmHwbjdR1C7Dl7TXI5A==">AMUW2mXvVoWANbDaNVyMC3LSHJgKE2pmDGOQ+xGUtj465kp0fWff5nFCL0eUEOJQ9PM4fblF5q2OEDBo8k2VDI/Y6VopkM2dbvMJTiivKdJR3oi3LszbZT7L2ryUM7Gcr/ys4GW0TF+lHveiXgptM3rMZNL3QajBZikDlZflK7THr+sFJ3ISUvDC8wv/7yUhCYdB20mNstEBu52i977M91b6TtH2/PXS5TsoIo89ieUwoyWKvefq0ny5wu7cVAPbsygyJj+qoXjVufu6Vwy7ryLr2YGp1mmKf3HJPH2YOtWSQjrqzUiYl/y8kZLOfeRpKV2yEfz8UA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3663</Words>
  <Characters>19783</Characters>
  <Application>Microsoft Office Word</Application>
  <DocSecurity>0</DocSecurity>
  <Lines>164</Lines>
  <Paragraphs>46</Paragraphs>
  <ScaleCrop>false</ScaleCrop>
  <Company/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 de Souza Gouvêa</dc:creator>
  <cp:lastModifiedBy>Jaqueline De Grandi</cp:lastModifiedBy>
  <cp:revision>2</cp:revision>
  <dcterms:created xsi:type="dcterms:W3CDTF">2021-07-06T18:20:00Z</dcterms:created>
  <dcterms:modified xsi:type="dcterms:W3CDTF">2021-07-06T18:20:00Z</dcterms:modified>
</cp:coreProperties>
</file>